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FA3" w:rsidRPr="00FD138F" w:rsidRDefault="009C2F7A" w:rsidP="00FD138F">
      <w:pPr>
        <w:spacing w:line="360" w:lineRule="auto"/>
        <w:jc w:val="center"/>
        <w:rPr>
          <w:rFonts w:ascii="仿宋" w:eastAsia="仿宋" w:hAnsi="仿宋" w:cs="Tahoma"/>
          <w:b/>
          <w:color w:val="000000" w:themeColor="text1"/>
          <w:sz w:val="28"/>
          <w:szCs w:val="24"/>
          <w:shd w:val="clear" w:color="auto" w:fill="FFFFFF"/>
        </w:rPr>
      </w:pPr>
      <w:r w:rsidRPr="00FD138F">
        <w:rPr>
          <w:rFonts w:ascii="仿宋" w:eastAsia="仿宋" w:hAnsi="仿宋" w:cs="Tahoma"/>
          <w:b/>
          <w:color w:val="000000" w:themeColor="text1"/>
          <w:sz w:val="28"/>
          <w:szCs w:val="24"/>
          <w:shd w:val="clear" w:color="auto" w:fill="FFFFFF"/>
        </w:rPr>
        <w:t>2018年</w:t>
      </w:r>
      <w:r w:rsidR="00EF6654">
        <w:rPr>
          <w:rFonts w:ascii="仿宋" w:eastAsia="仿宋" w:hAnsi="仿宋" w:cs="Tahoma" w:hint="eastAsia"/>
          <w:b/>
          <w:color w:val="000000" w:themeColor="text1"/>
          <w:sz w:val="28"/>
          <w:szCs w:val="24"/>
          <w:shd w:val="clear" w:color="auto" w:fill="FFFFFF"/>
        </w:rPr>
        <w:t>度</w:t>
      </w:r>
      <w:r w:rsidR="0023591F" w:rsidRPr="00FD138F">
        <w:rPr>
          <w:rFonts w:ascii="仿宋" w:eastAsia="仿宋" w:hAnsi="仿宋" w:cs="Tahoma" w:hint="eastAsia"/>
          <w:b/>
          <w:color w:val="000000" w:themeColor="text1"/>
          <w:sz w:val="28"/>
          <w:szCs w:val="24"/>
          <w:shd w:val="clear" w:color="auto" w:fill="FFFFFF"/>
        </w:rPr>
        <w:t>第二批</w:t>
      </w:r>
      <w:r w:rsidR="00EF6654" w:rsidRPr="00FD138F">
        <w:rPr>
          <w:rFonts w:ascii="仿宋" w:eastAsia="仿宋" w:hAnsi="仿宋" w:cs="Tahoma"/>
          <w:b/>
          <w:color w:val="000000" w:themeColor="text1"/>
          <w:sz w:val="28"/>
          <w:szCs w:val="24"/>
          <w:shd w:val="clear" w:color="auto" w:fill="FFFFFF"/>
        </w:rPr>
        <w:t>四川省</w:t>
      </w:r>
      <w:r w:rsidRPr="00FD138F">
        <w:rPr>
          <w:rFonts w:ascii="仿宋" w:eastAsia="仿宋" w:hAnsi="仿宋" w:cs="Tahoma"/>
          <w:b/>
          <w:color w:val="000000" w:themeColor="text1"/>
          <w:sz w:val="28"/>
          <w:szCs w:val="24"/>
          <w:shd w:val="clear" w:color="auto" w:fill="FFFFFF"/>
        </w:rPr>
        <w:t>科技计划限项申报项目</w:t>
      </w:r>
      <w:r w:rsidR="00FD138F" w:rsidRPr="00FD138F">
        <w:rPr>
          <w:rFonts w:ascii="仿宋" w:eastAsia="仿宋" w:hAnsi="仿宋" w:cs="Tahoma" w:hint="eastAsia"/>
          <w:b/>
          <w:color w:val="000000" w:themeColor="text1"/>
          <w:sz w:val="28"/>
          <w:szCs w:val="24"/>
          <w:shd w:val="clear" w:color="auto" w:fill="FFFFFF"/>
        </w:rPr>
        <w:t>校内</w:t>
      </w:r>
      <w:r w:rsidR="0023591F" w:rsidRPr="00FD138F">
        <w:rPr>
          <w:rFonts w:ascii="仿宋" w:eastAsia="仿宋" w:hAnsi="仿宋" w:cs="Tahoma" w:hint="eastAsia"/>
          <w:b/>
          <w:color w:val="000000" w:themeColor="text1"/>
          <w:sz w:val="28"/>
          <w:szCs w:val="24"/>
          <w:shd w:val="clear" w:color="auto" w:fill="FFFFFF"/>
        </w:rPr>
        <w:t>推荐</w:t>
      </w:r>
      <w:r w:rsidR="00FD138F" w:rsidRPr="00FD138F">
        <w:rPr>
          <w:rFonts w:ascii="仿宋" w:eastAsia="仿宋" w:hAnsi="仿宋" w:cs="Tahoma"/>
          <w:b/>
          <w:color w:val="000000" w:themeColor="text1"/>
          <w:sz w:val="28"/>
          <w:szCs w:val="24"/>
          <w:shd w:val="clear" w:color="auto" w:fill="FFFFFF"/>
        </w:rPr>
        <w:t>的</w:t>
      </w:r>
      <w:r w:rsidR="00B82538">
        <w:rPr>
          <w:rFonts w:ascii="仿宋" w:eastAsia="仿宋" w:hAnsi="仿宋" w:cs="Tahoma" w:hint="eastAsia"/>
          <w:b/>
          <w:color w:val="000000" w:themeColor="text1"/>
          <w:sz w:val="28"/>
          <w:szCs w:val="24"/>
          <w:shd w:val="clear" w:color="auto" w:fill="FFFFFF"/>
        </w:rPr>
        <w:t>要求</w:t>
      </w:r>
    </w:p>
    <w:p w:rsidR="009C2F7A" w:rsidRPr="00FD138F" w:rsidRDefault="009C2F7A" w:rsidP="00FD138F">
      <w:pPr>
        <w:widowControl/>
        <w:shd w:val="clear" w:color="auto" w:fill="FFFFFF"/>
        <w:spacing w:line="360" w:lineRule="auto"/>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校内各相关单位：</w:t>
      </w:r>
    </w:p>
    <w:p w:rsidR="009C2F7A" w:rsidRPr="00FD138F" w:rsidRDefault="009C2F7A" w:rsidP="00FD138F">
      <w:pPr>
        <w:widowControl/>
        <w:shd w:val="clear" w:color="auto" w:fill="FFFFFF"/>
        <w:spacing w:line="360" w:lineRule="auto"/>
        <w:ind w:firstLineChars="200"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根据《</w:t>
      </w:r>
      <w:r w:rsidR="00FD01FB" w:rsidRPr="00FD138F">
        <w:rPr>
          <w:rFonts w:ascii="仿宋" w:eastAsia="仿宋" w:hAnsi="仿宋" w:cs="宋体" w:hint="eastAsia"/>
          <w:iCs/>
          <w:color w:val="000000" w:themeColor="text1"/>
          <w:kern w:val="0"/>
          <w:sz w:val="24"/>
          <w:szCs w:val="24"/>
        </w:rPr>
        <w:t>四川省科学技术厅关于发布2018年度第二批四川省科技计划项目申报指南的通知</w:t>
      </w:r>
      <w:r w:rsidRPr="00FD138F">
        <w:rPr>
          <w:rFonts w:ascii="仿宋" w:eastAsia="仿宋" w:hAnsi="仿宋" w:cs="宋体" w:hint="eastAsia"/>
          <w:color w:val="000000" w:themeColor="text1"/>
          <w:kern w:val="0"/>
          <w:sz w:val="24"/>
          <w:szCs w:val="24"/>
        </w:rPr>
        <w:t>》，四川省科技计划</w:t>
      </w:r>
      <w:r w:rsidR="00D445FB" w:rsidRPr="00FD138F">
        <w:rPr>
          <w:rFonts w:ascii="仿宋" w:eastAsia="仿宋" w:hAnsi="仿宋" w:cs="宋体" w:hint="eastAsia"/>
          <w:color w:val="000000" w:themeColor="text1"/>
          <w:kern w:val="0"/>
          <w:sz w:val="24"/>
          <w:szCs w:val="24"/>
        </w:rPr>
        <w:t>第二批</w:t>
      </w:r>
      <w:r w:rsidRPr="00FD138F">
        <w:rPr>
          <w:rFonts w:ascii="仿宋" w:eastAsia="仿宋" w:hAnsi="仿宋" w:cs="宋体" w:hint="eastAsia"/>
          <w:color w:val="000000" w:themeColor="text1"/>
          <w:kern w:val="0"/>
          <w:sz w:val="24"/>
          <w:szCs w:val="24"/>
        </w:rPr>
        <w:t>限项申报项目</w:t>
      </w:r>
      <w:r w:rsidR="00FD01FB" w:rsidRPr="00FD138F">
        <w:rPr>
          <w:rFonts w:ascii="仿宋" w:eastAsia="仿宋" w:hAnsi="仿宋" w:cs="宋体" w:hint="eastAsia"/>
          <w:color w:val="000000" w:themeColor="text1"/>
          <w:kern w:val="0"/>
          <w:sz w:val="24"/>
          <w:szCs w:val="24"/>
        </w:rPr>
        <w:t>总数为20项。</w:t>
      </w:r>
      <w:r w:rsidRPr="00FD138F">
        <w:rPr>
          <w:rFonts w:ascii="仿宋" w:eastAsia="仿宋" w:hAnsi="仿宋" w:cs="宋体" w:hint="eastAsia"/>
          <w:color w:val="000000" w:themeColor="text1"/>
          <w:kern w:val="0"/>
          <w:sz w:val="24"/>
          <w:szCs w:val="24"/>
        </w:rPr>
        <w:t>经研究决定，对于限项申报项目，采取学院推荐、专家评审的方式，最终确定我校申报项目。实施办法如下：</w:t>
      </w:r>
    </w:p>
    <w:p w:rsidR="009C2F7A" w:rsidRPr="00FD138F" w:rsidRDefault="009C2F7A" w:rsidP="00FD138F">
      <w:pPr>
        <w:widowControl/>
        <w:shd w:val="clear" w:color="auto" w:fill="FFFFFF"/>
        <w:spacing w:line="360" w:lineRule="auto"/>
        <w:ind w:firstLineChars="200" w:firstLine="482"/>
        <w:rPr>
          <w:rFonts w:ascii="仿宋" w:eastAsia="仿宋" w:hAnsi="仿宋" w:cs="宋体"/>
          <w:color w:val="000000" w:themeColor="text1"/>
          <w:kern w:val="0"/>
          <w:sz w:val="24"/>
          <w:szCs w:val="24"/>
        </w:rPr>
      </w:pPr>
      <w:r w:rsidRPr="00FD138F">
        <w:rPr>
          <w:rFonts w:ascii="仿宋" w:eastAsia="仿宋" w:hAnsi="仿宋" w:cs="宋体" w:hint="eastAsia"/>
          <w:b/>
          <w:bCs/>
          <w:color w:val="000000" w:themeColor="text1"/>
          <w:kern w:val="0"/>
          <w:sz w:val="24"/>
          <w:szCs w:val="24"/>
        </w:rPr>
        <w:t>一、项目推荐</w:t>
      </w:r>
    </w:p>
    <w:p w:rsidR="009C2F7A" w:rsidRPr="00FD138F" w:rsidRDefault="009C2F7A" w:rsidP="00FD138F">
      <w:pPr>
        <w:widowControl/>
        <w:shd w:val="clear" w:color="auto" w:fill="FFFFFF"/>
        <w:spacing w:line="360" w:lineRule="auto"/>
        <w:ind w:firstLineChars="200"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1、推荐项目必须满足《</w:t>
      </w:r>
      <w:r w:rsidR="00586E97" w:rsidRPr="00FD138F">
        <w:rPr>
          <w:rFonts w:ascii="仿宋" w:eastAsia="仿宋" w:hAnsi="仿宋" w:cs="宋体" w:hint="eastAsia"/>
          <w:iCs/>
          <w:color w:val="000000" w:themeColor="text1"/>
          <w:kern w:val="0"/>
          <w:sz w:val="24"/>
          <w:szCs w:val="24"/>
        </w:rPr>
        <w:t>2018年度第二批四川省科技计划项目申报指南</w:t>
      </w:r>
      <w:r w:rsidRPr="00FD138F">
        <w:rPr>
          <w:rFonts w:ascii="仿宋" w:eastAsia="仿宋" w:hAnsi="仿宋" w:cs="宋体" w:hint="eastAsia"/>
          <w:color w:val="000000" w:themeColor="text1"/>
          <w:kern w:val="0"/>
          <w:sz w:val="24"/>
          <w:szCs w:val="24"/>
        </w:rPr>
        <w:t>》要求，且每个项目负责人限申报科技计划项目1项。目前承担有省级科技计划项目且尚未结题验收的项目负责人不得申报。</w:t>
      </w:r>
    </w:p>
    <w:p w:rsidR="003D42E1"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2、各单位推荐</w:t>
      </w:r>
      <w:r w:rsidR="00586E97" w:rsidRPr="00FD138F">
        <w:rPr>
          <w:rFonts w:ascii="仿宋" w:eastAsia="仿宋" w:hAnsi="仿宋" w:cs="宋体" w:hint="eastAsia"/>
          <w:color w:val="000000" w:themeColor="text1"/>
          <w:kern w:val="0"/>
          <w:sz w:val="24"/>
          <w:szCs w:val="24"/>
        </w:rPr>
        <w:t>项目</w:t>
      </w:r>
      <w:r w:rsidRPr="00FD138F">
        <w:rPr>
          <w:rFonts w:ascii="仿宋" w:eastAsia="仿宋" w:hAnsi="仿宋" w:cs="宋体" w:hint="eastAsia"/>
          <w:color w:val="000000" w:themeColor="text1"/>
          <w:kern w:val="0"/>
          <w:sz w:val="24"/>
          <w:szCs w:val="24"/>
        </w:rPr>
        <w:t>限</w:t>
      </w:r>
      <w:r w:rsidR="007D3F5C" w:rsidRPr="00FD138F">
        <w:rPr>
          <w:rFonts w:ascii="仿宋" w:eastAsia="仿宋" w:hAnsi="仿宋" w:cs="宋体"/>
          <w:color w:val="000000" w:themeColor="text1"/>
          <w:kern w:val="0"/>
          <w:sz w:val="24"/>
          <w:szCs w:val="24"/>
        </w:rPr>
        <w:t>3</w:t>
      </w:r>
      <w:r w:rsidRPr="00FD138F">
        <w:rPr>
          <w:rFonts w:ascii="仿宋" w:eastAsia="仿宋" w:hAnsi="仿宋" w:cs="宋体" w:hint="eastAsia"/>
          <w:color w:val="000000" w:themeColor="text1"/>
          <w:kern w:val="0"/>
          <w:sz w:val="24"/>
          <w:szCs w:val="24"/>
        </w:rPr>
        <w:t>项。</w:t>
      </w:r>
    </w:p>
    <w:p w:rsidR="009C2F7A"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Calibri" w:eastAsia="仿宋" w:hAnsi="Calibri" w:cs="Calibri"/>
          <w:color w:val="000000" w:themeColor="text1"/>
          <w:kern w:val="0"/>
          <w:sz w:val="24"/>
          <w:szCs w:val="24"/>
        </w:rPr>
        <w:t> </w:t>
      </w:r>
      <w:r w:rsidRPr="00FD138F">
        <w:rPr>
          <w:rFonts w:ascii="仿宋" w:eastAsia="仿宋" w:hAnsi="仿宋" w:cs="宋体" w:hint="eastAsia"/>
          <w:b/>
          <w:bCs/>
          <w:color w:val="000000" w:themeColor="text1"/>
          <w:kern w:val="0"/>
          <w:sz w:val="24"/>
          <w:szCs w:val="24"/>
        </w:rPr>
        <w:t>二、时间要求</w:t>
      </w:r>
    </w:p>
    <w:p w:rsidR="009C2F7A"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校内各推荐单位需在</w:t>
      </w:r>
      <w:r w:rsidR="00FD01FB" w:rsidRPr="00FD138F">
        <w:rPr>
          <w:rFonts w:ascii="仿宋" w:eastAsia="仿宋" w:hAnsi="仿宋" w:cs="宋体" w:hint="eastAsia"/>
          <w:color w:val="000000" w:themeColor="text1"/>
          <w:kern w:val="0"/>
          <w:sz w:val="24"/>
          <w:szCs w:val="24"/>
        </w:rPr>
        <w:t>4</w:t>
      </w:r>
      <w:r w:rsidRPr="00FD138F">
        <w:rPr>
          <w:rFonts w:ascii="仿宋" w:eastAsia="仿宋" w:hAnsi="仿宋" w:cs="宋体" w:hint="eastAsia"/>
          <w:color w:val="000000" w:themeColor="text1"/>
          <w:kern w:val="0"/>
          <w:sz w:val="24"/>
          <w:szCs w:val="24"/>
        </w:rPr>
        <w:t>月</w:t>
      </w:r>
      <w:r w:rsidR="00FD01FB" w:rsidRPr="00FD138F">
        <w:rPr>
          <w:rFonts w:ascii="仿宋" w:eastAsia="仿宋" w:hAnsi="仿宋" w:cs="宋体" w:hint="eastAsia"/>
          <w:color w:val="000000" w:themeColor="text1"/>
          <w:kern w:val="0"/>
          <w:sz w:val="24"/>
          <w:szCs w:val="24"/>
        </w:rPr>
        <w:t>1</w:t>
      </w:r>
      <w:r w:rsidR="00F36F3A">
        <w:rPr>
          <w:rFonts w:ascii="仿宋" w:eastAsia="仿宋" w:hAnsi="仿宋" w:cs="宋体" w:hint="eastAsia"/>
          <w:color w:val="000000" w:themeColor="text1"/>
          <w:kern w:val="0"/>
          <w:sz w:val="24"/>
          <w:szCs w:val="24"/>
        </w:rPr>
        <w:t>3</w:t>
      </w:r>
      <w:r w:rsidRPr="00FD138F">
        <w:rPr>
          <w:rFonts w:ascii="仿宋" w:eastAsia="仿宋" w:hAnsi="仿宋" w:cs="宋体" w:hint="eastAsia"/>
          <w:color w:val="000000" w:themeColor="text1"/>
          <w:kern w:val="0"/>
          <w:sz w:val="24"/>
          <w:szCs w:val="24"/>
        </w:rPr>
        <w:t>日</w:t>
      </w:r>
      <w:r w:rsidR="00FD01FB" w:rsidRPr="00FD138F">
        <w:rPr>
          <w:rFonts w:ascii="仿宋" w:eastAsia="仿宋" w:hAnsi="仿宋" w:cs="宋体" w:hint="eastAsia"/>
          <w:color w:val="000000" w:themeColor="text1"/>
          <w:kern w:val="0"/>
          <w:sz w:val="24"/>
          <w:szCs w:val="24"/>
        </w:rPr>
        <w:t>之前</w:t>
      </w:r>
      <w:r w:rsidRPr="00FD138F">
        <w:rPr>
          <w:rFonts w:ascii="仿宋" w:eastAsia="仿宋" w:hAnsi="仿宋" w:cs="宋体" w:hint="eastAsia"/>
          <w:color w:val="000000" w:themeColor="text1"/>
          <w:kern w:val="0"/>
          <w:sz w:val="24"/>
          <w:szCs w:val="24"/>
        </w:rPr>
        <w:t>，将推荐表</w:t>
      </w:r>
      <w:r w:rsidR="00FD138F" w:rsidRPr="00FD138F">
        <w:rPr>
          <w:rFonts w:ascii="仿宋" w:eastAsia="仿宋" w:hAnsi="仿宋" w:cs="宋体" w:hint="eastAsia"/>
          <w:color w:val="000000" w:themeColor="text1"/>
          <w:kern w:val="0"/>
          <w:sz w:val="24"/>
          <w:szCs w:val="24"/>
        </w:rPr>
        <w:t>电子</w:t>
      </w:r>
      <w:r w:rsidR="00FD138F" w:rsidRPr="00FD138F">
        <w:rPr>
          <w:rFonts w:ascii="仿宋" w:eastAsia="仿宋" w:hAnsi="仿宋" w:cs="宋体" w:hint="eastAsia"/>
          <w:b/>
          <w:bCs/>
          <w:color w:val="000000" w:themeColor="text1"/>
          <w:kern w:val="0"/>
          <w:sz w:val="24"/>
          <w:szCs w:val="24"/>
        </w:rPr>
        <w:t>版</w:t>
      </w:r>
      <w:r w:rsidR="00FD138F" w:rsidRPr="00FD138F">
        <w:rPr>
          <w:rFonts w:ascii="仿宋" w:eastAsia="仿宋" w:hAnsi="仿宋" w:cs="宋体" w:hint="eastAsia"/>
          <w:color w:val="000000" w:themeColor="text1"/>
          <w:kern w:val="0"/>
          <w:sz w:val="24"/>
          <w:szCs w:val="24"/>
        </w:rPr>
        <w:t>和</w:t>
      </w:r>
      <w:r w:rsidR="00FD138F" w:rsidRPr="00FD138F">
        <w:rPr>
          <w:rFonts w:ascii="仿宋" w:eastAsia="仿宋" w:hAnsi="仿宋" w:cs="宋体" w:hint="eastAsia"/>
          <w:b/>
          <w:bCs/>
          <w:color w:val="000000" w:themeColor="text1"/>
          <w:kern w:val="0"/>
          <w:sz w:val="24"/>
          <w:szCs w:val="24"/>
        </w:rPr>
        <w:t>签字盖章扫描件版</w:t>
      </w:r>
      <w:r w:rsidRPr="00FD138F">
        <w:rPr>
          <w:rFonts w:ascii="仿宋" w:eastAsia="仿宋" w:hAnsi="仿宋" w:cs="宋体" w:hint="eastAsia"/>
          <w:color w:val="000000" w:themeColor="text1"/>
          <w:kern w:val="0"/>
          <w:sz w:val="24"/>
          <w:szCs w:val="24"/>
        </w:rPr>
        <w:t>（见附件</w:t>
      </w:r>
      <w:r w:rsidR="004D288A" w:rsidRPr="00FD138F">
        <w:rPr>
          <w:rFonts w:ascii="仿宋" w:eastAsia="仿宋" w:hAnsi="仿宋" w:cs="宋体"/>
          <w:color w:val="000000" w:themeColor="text1"/>
          <w:kern w:val="0"/>
          <w:sz w:val="24"/>
          <w:szCs w:val="24"/>
        </w:rPr>
        <w:t>1</w:t>
      </w:r>
      <w:r w:rsidRPr="00FD138F">
        <w:rPr>
          <w:rFonts w:ascii="Calibri" w:eastAsia="仿宋" w:hAnsi="Calibri" w:cs="Calibri"/>
          <w:color w:val="000000" w:themeColor="text1"/>
          <w:kern w:val="0"/>
          <w:sz w:val="24"/>
          <w:szCs w:val="24"/>
        </w:rPr>
        <w:t> </w:t>
      </w:r>
      <w:r w:rsidRPr="00FD138F">
        <w:rPr>
          <w:rFonts w:ascii="仿宋" w:eastAsia="仿宋" w:hAnsi="仿宋" w:cs="宋体" w:hint="eastAsia"/>
          <w:color w:val="000000" w:themeColor="text1"/>
          <w:kern w:val="0"/>
          <w:sz w:val="24"/>
          <w:szCs w:val="24"/>
        </w:rPr>
        <w:t>）、各类项目申报人员信息简表</w:t>
      </w:r>
      <w:r w:rsidR="00FD138F" w:rsidRPr="00FD138F">
        <w:rPr>
          <w:rFonts w:ascii="仿宋" w:eastAsia="仿宋" w:hAnsi="仿宋" w:cs="宋体" w:hint="eastAsia"/>
          <w:color w:val="000000" w:themeColor="text1"/>
          <w:kern w:val="0"/>
          <w:sz w:val="24"/>
          <w:szCs w:val="24"/>
        </w:rPr>
        <w:t>电子版</w:t>
      </w:r>
      <w:r w:rsidRPr="00FD138F">
        <w:rPr>
          <w:rFonts w:ascii="仿宋" w:eastAsia="仿宋" w:hAnsi="仿宋" w:cs="宋体" w:hint="eastAsia"/>
          <w:color w:val="000000" w:themeColor="text1"/>
          <w:kern w:val="0"/>
          <w:sz w:val="24"/>
          <w:szCs w:val="24"/>
        </w:rPr>
        <w:t>（见附件</w:t>
      </w:r>
      <w:r w:rsidR="004D288A" w:rsidRPr="00FD138F">
        <w:rPr>
          <w:rFonts w:ascii="仿宋" w:eastAsia="仿宋" w:hAnsi="仿宋" w:cs="宋体"/>
          <w:color w:val="000000" w:themeColor="text1"/>
          <w:kern w:val="0"/>
          <w:sz w:val="24"/>
          <w:szCs w:val="24"/>
        </w:rPr>
        <w:t>2</w:t>
      </w:r>
      <w:r w:rsidRPr="00FD138F">
        <w:rPr>
          <w:rFonts w:ascii="仿宋" w:eastAsia="仿宋" w:hAnsi="仿宋" w:cs="宋体" w:hint="eastAsia"/>
          <w:color w:val="000000" w:themeColor="text1"/>
          <w:kern w:val="0"/>
          <w:sz w:val="24"/>
          <w:szCs w:val="24"/>
        </w:rPr>
        <w:t>）提交至科研院基础研究办公室邮箱。</w:t>
      </w:r>
    </w:p>
    <w:p w:rsidR="009C2F7A" w:rsidRPr="00FD138F" w:rsidRDefault="009C2F7A" w:rsidP="00FD138F">
      <w:pPr>
        <w:widowControl/>
        <w:shd w:val="clear" w:color="auto" w:fill="FFFFFF"/>
        <w:spacing w:line="360" w:lineRule="auto"/>
        <w:ind w:firstLineChars="200" w:firstLine="482"/>
        <w:rPr>
          <w:rFonts w:ascii="仿宋" w:eastAsia="仿宋" w:hAnsi="仿宋" w:cs="宋体"/>
          <w:color w:val="000000" w:themeColor="text1"/>
          <w:kern w:val="0"/>
          <w:sz w:val="24"/>
          <w:szCs w:val="24"/>
        </w:rPr>
      </w:pPr>
      <w:r w:rsidRPr="00FD138F">
        <w:rPr>
          <w:rFonts w:ascii="仿宋" w:eastAsia="仿宋" w:hAnsi="仿宋" w:cs="宋体" w:hint="eastAsia"/>
          <w:b/>
          <w:bCs/>
          <w:color w:val="000000" w:themeColor="text1"/>
          <w:kern w:val="0"/>
          <w:sz w:val="24"/>
          <w:szCs w:val="24"/>
        </w:rPr>
        <w:t>三、项目评</w:t>
      </w:r>
      <w:r w:rsidR="0023591F" w:rsidRPr="00FD138F">
        <w:rPr>
          <w:rFonts w:ascii="仿宋" w:eastAsia="仿宋" w:hAnsi="仿宋" w:cs="宋体" w:hint="eastAsia"/>
          <w:b/>
          <w:bCs/>
          <w:color w:val="000000" w:themeColor="text1"/>
          <w:kern w:val="0"/>
          <w:sz w:val="24"/>
          <w:szCs w:val="24"/>
        </w:rPr>
        <w:t>审</w:t>
      </w:r>
    </w:p>
    <w:p w:rsidR="009C2F7A"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1、专家组成：由各单位推荐一名评审专家，并于</w:t>
      </w:r>
      <w:r w:rsidR="00FD01FB" w:rsidRPr="00FD138F">
        <w:rPr>
          <w:rFonts w:ascii="仿宋" w:eastAsia="仿宋" w:hAnsi="仿宋" w:cs="宋体" w:hint="eastAsia"/>
          <w:color w:val="000000" w:themeColor="text1"/>
          <w:kern w:val="0"/>
          <w:sz w:val="24"/>
          <w:szCs w:val="24"/>
        </w:rPr>
        <w:t>4</w:t>
      </w:r>
      <w:r w:rsidRPr="00FD138F">
        <w:rPr>
          <w:rFonts w:ascii="仿宋" w:eastAsia="仿宋" w:hAnsi="仿宋" w:cs="宋体" w:hint="eastAsia"/>
          <w:color w:val="000000" w:themeColor="text1"/>
          <w:kern w:val="0"/>
          <w:sz w:val="24"/>
          <w:szCs w:val="24"/>
        </w:rPr>
        <w:t>月</w:t>
      </w:r>
      <w:r w:rsidR="00FD01FB" w:rsidRPr="00FD138F">
        <w:rPr>
          <w:rFonts w:ascii="仿宋" w:eastAsia="仿宋" w:hAnsi="仿宋" w:cs="宋体" w:hint="eastAsia"/>
          <w:color w:val="000000" w:themeColor="text1"/>
          <w:kern w:val="0"/>
          <w:sz w:val="24"/>
          <w:szCs w:val="24"/>
        </w:rPr>
        <w:t>1</w:t>
      </w:r>
      <w:r w:rsidR="00F36F3A">
        <w:rPr>
          <w:rFonts w:ascii="仿宋" w:eastAsia="仿宋" w:hAnsi="仿宋" w:cs="宋体" w:hint="eastAsia"/>
          <w:color w:val="000000" w:themeColor="text1"/>
          <w:kern w:val="0"/>
          <w:sz w:val="24"/>
          <w:szCs w:val="24"/>
        </w:rPr>
        <w:t>3</w:t>
      </w:r>
      <w:r w:rsidRPr="00FD138F">
        <w:rPr>
          <w:rFonts w:ascii="仿宋" w:eastAsia="仿宋" w:hAnsi="仿宋" w:cs="宋体" w:hint="eastAsia"/>
          <w:color w:val="000000" w:themeColor="text1"/>
          <w:kern w:val="0"/>
          <w:sz w:val="24"/>
          <w:szCs w:val="24"/>
        </w:rPr>
        <w:t>日17:00提交至科研院基础研究办公室邮箱，专家名单将在科研院网站上公示。（</w:t>
      </w:r>
      <w:r w:rsidRPr="00FD138F">
        <w:rPr>
          <w:rFonts w:ascii="仿宋" w:eastAsia="仿宋" w:hAnsi="仿宋" w:cs="宋体" w:hint="eastAsia"/>
          <w:b/>
          <w:bCs/>
          <w:color w:val="000000" w:themeColor="text1"/>
          <w:kern w:val="0"/>
          <w:sz w:val="24"/>
          <w:szCs w:val="24"/>
        </w:rPr>
        <w:t>评审专家不能申报2018年四川省科技计划</w:t>
      </w:r>
      <w:r w:rsidR="00FD01FB" w:rsidRPr="00FD138F">
        <w:rPr>
          <w:rFonts w:ascii="仿宋" w:eastAsia="仿宋" w:hAnsi="仿宋" w:cs="宋体" w:hint="eastAsia"/>
          <w:b/>
          <w:bCs/>
          <w:color w:val="000000" w:themeColor="text1"/>
          <w:kern w:val="0"/>
          <w:sz w:val="24"/>
          <w:szCs w:val="24"/>
        </w:rPr>
        <w:t>第二批</w:t>
      </w:r>
      <w:r w:rsidRPr="00FD138F">
        <w:rPr>
          <w:rFonts w:ascii="仿宋" w:eastAsia="仿宋" w:hAnsi="仿宋" w:cs="宋体" w:hint="eastAsia"/>
          <w:b/>
          <w:bCs/>
          <w:color w:val="000000" w:themeColor="text1"/>
          <w:kern w:val="0"/>
          <w:sz w:val="24"/>
          <w:szCs w:val="24"/>
        </w:rPr>
        <w:t>限项项目</w:t>
      </w:r>
      <w:r w:rsidRPr="00FD138F">
        <w:rPr>
          <w:rFonts w:ascii="仿宋" w:eastAsia="仿宋" w:hAnsi="仿宋" w:cs="宋体" w:hint="eastAsia"/>
          <w:color w:val="000000" w:themeColor="text1"/>
          <w:kern w:val="0"/>
          <w:sz w:val="24"/>
          <w:szCs w:val="24"/>
        </w:rPr>
        <w:t>）</w:t>
      </w:r>
    </w:p>
    <w:p w:rsidR="009C2F7A"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2、项目评审采用网络投票方式。</w:t>
      </w:r>
      <w:bookmarkStart w:id="0" w:name="_GoBack"/>
      <w:bookmarkEnd w:id="0"/>
      <w:r w:rsidRPr="00FD138F">
        <w:rPr>
          <w:rFonts w:ascii="仿宋" w:eastAsia="仿宋" w:hAnsi="仿宋" w:cs="宋体" w:hint="eastAsia"/>
          <w:color w:val="000000" w:themeColor="text1"/>
          <w:kern w:val="0"/>
          <w:sz w:val="24"/>
          <w:szCs w:val="24"/>
        </w:rPr>
        <w:t>科研院将把汇总的推荐表、人员信息表、限项项目指南以及投票表发给各评审专家，专家在审阅申报材料后投票，并将带有</w:t>
      </w:r>
      <w:r w:rsidRPr="00FD138F">
        <w:rPr>
          <w:rFonts w:ascii="仿宋" w:eastAsia="仿宋" w:hAnsi="仿宋" w:cs="宋体" w:hint="eastAsia"/>
          <w:b/>
          <w:bCs/>
          <w:color w:val="000000" w:themeColor="text1"/>
          <w:kern w:val="0"/>
          <w:sz w:val="24"/>
          <w:szCs w:val="24"/>
        </w:rPr>
        <w:t>签名的校内评审投票表扫描件</w:t>
      </w:r>
      <w:r w:rsidRPr="00FD138F">
        <w:rPr>
          <w:rFonts w:ascii="仿宋" w:eastAsia="仿宋" w:hAnsi="仿宋" w:cs="宋体" w:hint="eastAsia"/>
          <w:color w:val="000000" w:themeColor="text1"/>
          <w:kern w:val="0"/>
          <w:sz w:val="24"/>
          <w:szCs w:val="24"/>
        </w:rPr>
        <w:t>发送至科研院基础研究办公室邮箱</w:t>
      </w:r>
      <w:hyperlink r:id="rId6" w:history="1">
        <w:r w:rsidR="001A78D0" w:rsidRPr="00FD138F">
          <w:rPr>
            <w:rFonts w:ascii="仿宋" w:eastAsia="仿宋" w:hAnsi="仿宋" w:cs="宋体" w:hint="eastAsia"/>
            <w:color w:val="000000" w:themeColor="text1"/>
            <w:kern w:val="0"/>
            <w:sz w:val="24"/>
            <w:szCs w:val="24"/>
            <w:u w:val="single"/>
          </w:rPr>
          <w:t>kjczdb@swjtu.cn</w:t>
        </w:r>
      </w:hyperlink>
      <w:r w:rsidRPr="00FD138F">
        <w:rPr>
          <w:rFonts w:ascii="仿宋" w:eastAsia="仿宋" w:hAnsi="仿宋" w:cs="宋体" w:hint="eastAsia"/>
          <w:color w:val="000000" w:themeColor="text1"/>
          <w:kern w:val="0"/>
          <w:sz w:val="24"/>
          <w:szCs w:val="24"/>
        </w:rPr>
        <w:t>。</w:t>
      </w:r>
    </w:p>
    <w:p w:rsidR="009C2F7A" w:rsidRPr="00FD138F" w:rsidRDefault="009C2F7A" w:rsidP="00FD138F">
      <w:pPr>
        <w:widowControl/>
        <w:shd w:val="clear" w:color="auto" w:fill="FFFFFF"/>
        <w:spacing w:line="360" w:lineRule="auto"/>
        <w:ind w:firstLine="480"/>
        <w:rPr>
          <w:rFonts w:ascii="仿宋" w:eastAsia="仿宋" w:hAnsi="仿宋" w:cs="宋体"/>
          <w:color w:val="000000" w:themeColor="text1"/>
          <w:kern w:val="0"/>
          <w:sz w:val="24"/>
          <w:szCs w:val="24"/>
        </w:rPr>
      </w:pPr>
      <w:r w:rsidRPr="00FD138F">
        <w:rPr>
          <w:rFonts w:ascii="仿宋" w:eastAsia="仿宋" w:hAnsi="仿宋" w:cs="宋体" w:hint="eastAsia"/>
          <w:color w:val="000000" w:themeColor="text1"/>
          <w:kern w:val="0"/>
          <w:sz w:val="24"/>
          <w:szCs w:val="24"/>
        </w:rPr>
        <w:t>3、评审结果：按得票数由高至低的排序，推选出与科技厅下达至我校的各类项目指标数相同数量的项目予以申报。如出现平票导致不能投出最终结果，则重新进行投票推荐。科研院将对各单位的投票情况进行保密，并将最终投票结果予以公示。</w:t>
      </w:r>
    </w:p>
    <w:p w:rsidR="009C2F7A" w:rsidRPr="005237AE" w:rsidRDefault="009C2F7A" w:rsidP="005237AE">
      <w:pPr>
        <w:widowControl/>
        <w:shd w:val="clear" w:color="auto" w:fill="FFFFFF"/>
        <w:spacing w:line="360" w:lineRule="auto"/>
        <w:ind w:firstLineChars="200" w:firstLine="480"/>
        <w:rPr>
          <w:rFonts w:ascii="仿宋" w:eastAsia="仿宋" w:hAnsi="仿宋" w:cs="宋体"/>
          <w:color w:val="000000" w:themeColor="text1"/>
          <w:kern w:val="0"/>
          <w:sz w:val="24"/>
          <w:szCs w:val="24"/>
        </w:rPr>
      </w:pPr>
      <w:r w:rsidRPr="005237AE">
        <w:rPr>
          <w:rFonts w:ascii="仿宋" w:eastAsia="仿宋" w:hAnsi="仿宋" w:cs="宋体" w:hint="eastAsia"/>
          <w:color w:val="000000" w:themeColor="text1"/>
          <w:kern w:val="0"/>
          <w:sz w:val="24"/>
          <w:szCs w:val="24"/>
        </w:rPr>
        <w:t>附件</w:t>
      </w:r>
      <w:r w:rsidR="00706977" w:rsidRPr="005237AE">
        <w:rPr>
          <w:rFonts w:ascii="仿宋" w:eastAsia="仿宋" w:hAnsi="仿宋" w:cs="宋体"/>
          <w:color w:val="000000" w:themeColor="text1"/>
          <w:kern w:val="0"/>
          <w:sz w:val="24"/>
          <w:szCs w:val="24"/>
        </w:rPr>
        <w:t>1</w:t>
      </w:r>
      <w:r w:rsidRPr="005237AE">
        <w:rPr>
          <w:rFonts w:ascii="仿宋" w:eastAsia="仿宋" w:hAnsi="仿宋" w:cs="宋体" w:hint="eastAsia"/>
          <w:color w:val="000000" w:themeColor="text1"/>
          <w:kern w:val="0"/>
          <w:sz w:val="24"/>
          <w:szCs w:val="24"/>
        </w:rPr>
        <w:t>:2018年四川省科技计划项目推荐表</w:t>
      </w:r>
    </w:p>
    <w:p w:rsidR="009C2F7A" w:rsidRPr="005237AE" w:rsidRDefault="009C2F7A" w:rsidP="005237AE">
      <w:pPr>
        <w:widowControl/>
        <w:shd w:val="clear" w:color="auto" w:fill="FFFFFF"/>
        <w:spacing w:line="360" w:lineRule="auto"/>
        <w:ind w:firstLineChars="200" w:firstLine="480"/>
        <w:rPr>
          <w:color w:val="000000" w:themeColor="text1"/>
        </w:rPr>
      </w:pPr>
      <w:r w:rsidRPr="005237AE">
        <w:rPr>
          <w:rFonts w:ascii="仿宋" w:eastAsia="仿宋" w:hAnsi="仿宋" w:cs="宋体" w:hint="eastAsia"/>
          <w:color w:val="000000" w:themeColor="text1"/>
          <w:kern w:val="0"/>
          <w:sz w:val="24"/>
          <w:szCs w:val="24"/>
        </w:rPr>
        <w:t>附件</w:t>
      </w:r>
      <w:r w:rsidR="00706977" w:rsidRPr="005237AE">
        <w:rPr>
          <w:rFonts w:ascii="仿宋" w:eastAsia="仿宋" w:hAnsi="仿宋" w:cs="宋体"/>
          <w:color w:val="000000" w:themeColor="text1"/>
          <w:kern w:val="0"/>
          <w:sz w:val="24"/>
          <w:szCs w:val="24"/>
        </w:rPr>
        <w:t>2</w:t>
      </w:r>
      <w:r w:rsidRPr="005237AE">
        <w:rPr>
          <w:rFonts w:ascii="仿宋" w:eastAsia="仿宋" w:hAnsi="仿宋" w:cs="宋体" w:hint="eastAsia"/>
          <w:color w:val="000000" w:themeColor="text1"/>
          <w:kern w:val="0"/>
          <w:sz w:val="24"/>
          <w:szCs w:val="24"/>
        </w:rPr>
        <w:t>:2018年四川省科技计划项目申报人员信息简表</w:t>
      </w:r>
    </w:p>
    <w:sectPr w:rsidR="009C2F7A" w:rsidRPr="005237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58D" w:rsidRDefault="002F658D" w:rsidP="00FD01FB">
      <w:r>
        <w:separator/>
      </w:r>
    </w:p>
  </w:endnote>
  <w:endnote w:type="continuationSeparator" w:id="0">
    <w:p w:rsidR="002F658D" w:rsidRDefault="002F658D" w:rsidP="00FD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58D" w:rsidRDefault="002F658D" w:rsidP="00FD01FB">
      <w:r>
        <w:separator/>
      </w:r>
    </w:p>
  </w:footnote>
  <w:footnote w:type="continuationSeparator" w:id="0">
    <w:p w:rsidR="002F658D" w:rsidRDefault="002F658D" w:rsidP="00FD01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7A"/>
    <w:rsid w:val="00036B89"/>
    <w:rsid w:val="001A6F52"/>
    <w:rsid w:val="001A78D0"/>
    <w:rsid w:val="001C7B2B"/>
    <w:rsid w:val="001E44B4"/>
    <w:rsid w:val="0023591F"/>
    <w:rsid w:val="002A32B1"/>
    <w:rsid w:val="002F658D"/>
    <w:rsid w:val="00325463"/>
    <w:rsid w:val="00377F9D"/>
    <w:rsid w:val="00390A2C"/>
    <w:rsid w:val="003D42E1"/>
    <w:rsid w:val="0040587B"/>
    <w:rsid w:val="004136E5"/>
    <w:rsid w:val="00433C34"/>
    <w:rsid w:val="00472B71"/>
    <w:rsid w:val="004C2728"/>
    <w:rsid w:val="004D288A"/>
    <w:rsid w:val="004D6ADB"/>
    <w:rsid w:val="005237AE"/>
    <w:rsid w:val="00542917"/>
    <w:rsid w:val="00546384"/>
    <w:rsid w:val="00586E97"/>
    <w:rsid w:val="00596521"/>
    <w:rsid w:val="005F2574"/>
    <w:rsid w:val="00601E8F"/>
    <w:rsid w:val="00605498"/>
    <w:rsid w:val="006675AC"/>
    <w:rsid w:val="006A6AE3"/>
    <w:rsid w:val="006F0E27"/>
    <w:rsid w:val="00706977"/>
    <w:rsid w:val="00714713"/>
    <w:rsid w:val="007C4FD1"/>
    <w:rsid w:val="007D3F5C"/>
    <w:rsid w:val="00830FA3"/>
    <w:rsid w:val="00845E02"/>
    <w:rsid w:val="0087700F"/>
    <w:rsid w:val="008C40A4"/>
    <w:rsid w:val="00900360"/>
    <w:rsid w:val="00925263"/>
    <w:rsid w:val="009C2F7A"/>
    <w:rsid w:val="00A23301"/>
    <w:rsid w:val="00A6692A"/>
    <w:rsid w:val="00AC6C62"/>
    <w:rsid w:val="00B048BC"/>
    <w:rsid w:val="00B32050"/>
    <w:rsid w:val="00B3218B"/>
    <w:rsid w:val="00B552D3"/>
    <w:rsid w:val="00B82538"/>
    <w:rsid w:val="00B84811"/>
    <w:rsid w:val="00C27A1C"/>
    <w:rsid w:val="00C31A08"/>
    <w:rsid w:val="00C430E1"/>
    <w:rsid w:val="00D445FB"/>
    <w:rsid w:val="00DB19F4"/>
    <w:rsid w:val="00E26D20"/>
    <w:rsid w:val="00E32334"/>
    <w:rsid w:val="00E355AA"/>
    <w:rsid w:val="00EC27AB"/>
    <w:rsid w:val="00EC2A81"/>
    <w:rsid w:val="00EF6654"/>
    <w:rsid w:val="00F36E27"/>
    <w:rsid w:val="00F36F3A"/>
    <w:rsid w:val="00F7277F"/>
    <w:rsid w:val="00FB4ECB"/>
    <w:rsid w:val="00FC257E"/>
    <w:rsid w:val="00FD01FB"/>
    <w:rsid w:val="00FD1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AC187"/>
  <w15:chartTrackingRefBased/>
  <w15:docId w15:val="{140F05F3-92DF-42BF-BD10-1EAC6D8CF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2F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C2F7A"/>
    <w:rPr>
      <w:b/>
      <w:bCs/>
    </w:rPr>
  </w:style>
  <w:style w:type="character" w:customStyle="1" w:styleId="apple-converted-space">
    <w:name w:val="apple-converted-space"/>
    <w:basedOn w:val="a0"/>
    <w:rsid w:val="009C2F7A"/>
  </w:style>
  <w:style w:type="character" w:styleId="a5">
    <w:name w:val="Hyperlink"/>
    <w:basedOn w:val="a0"/>
    <w:uiPriority w:val="99"/>
    <w:semiHidden/>
    <w:unhideWhenUsed/>
    <w:rsid w:val="009C2F7A"/>
    <w:rPr>
      <w:color w:val="0000FF"/>
      <w:u w:val="single"/>
    </w:rPr>
  </w:style>
  <w:style w:type="paragraph" w:styleId="a6">
    <w:name w:val="header"/>
    <w:basedOn w:val="a"/>
    <w:link w:val="a7"/>
    <w:uiPriority w:val="99"/>
    <w:unhideWhenUsed/>
    <w:rsid w:val="00FD01F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D01FB"/>
    <w:rPr>
      <w:sz w:val="18"/>
      <w:szCs w:val="18"/>
    </w:rPr>
  </w:style>
  <w:style w:type="paragraph" w:styleId="a8">
    <w:name w:val="footer"/>
    <w:basedOn w:val="a"/>
    <w:link w:val="a9"/>
    <w:uiPriority w:val="99"/>
    <w:unhideWhenUsed/>
    <w:rsid w:val="00FD01FB"/>
    <w:pPr>
      <w:tabs>
        <w:tab w:val="center" w:pos="4153"/>
        <w:tab w:val="right" w:pos="8306"/>
      </w:tabs>
      <w:snapToGrid w:val="0"/>
      <w:jc w:val="left"/>
    </w:pPr>
    <w:rPr>
      <w:sz w:val="18"/>
      <w:szCs w:val="18"/>
    </w:rPr>
  </w:style>
  <w:style w:type="character" w:customStyle="1" w:styleId="a9">
    <w:name w:val="页脚 字符"/>
    <w:basedOn w:val="a0"/>
    <w:link w:val="a8"/>
    <w:uiPriority w:val="99"/>
    <w:rsid w:val="00FD01FB"/>
    <w:rPr>
      <w:sz w:val="18"/>
      <w:szCs w:val="18"/>
    </w:rPr>
  </w:style>
  <w:style w:type="character" w:styleId="aa">
    <w:name w:val="Emphasis"/>
    <w:qFormat/>
    <w:rsid w:val="00FD01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62911">
      <w:bodyDiv w:val="1"/>
      <w:marLeft w:val="0"/>
      <w:marRight w:val="0"/>
      <w:marTop w:val="0"/>
      <w:marBottom w:val="0"/>
      <w:divBdr>
        <w:top w:val="none" w:sz="0" w:space="0" w:color="auto"/>
        <w:left w:val="none" w:sz="0" w:space="0" w:color="auto"/>
        <w:bottom w:val="none" w:sz="0" w:space="0" w:color="auto"/>
        <w:right w:val="none" w:sz="0" w:space="0" w:color="auto"/>
      </w:divBdr>
      <w:divsChild>
        <w:div w:id="966861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jczdb@swjt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dc:description/>
  <cp:lastModifiedBy>wb</cp:lastModifiedBy>
  <cp:revision>19</cp:revision>
  <dcterms:created xsi:type="dcterms:W3CDTF">2018-03-30T02:58:00Z</dcterms:created>
  <dcterms:modified xsi:type="dcterms:W3CDTF">2018-04-02T04:06:00Z</dcterms:modified>
</cp:coreProperties>
</file>