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8E0" w:rsidRDefault="008678E0" w:rsidP="00045BBF">
      <w:pPr>
        <w:rPr>
          <w:rFonts w:asciiTheme="minorEastAsia" w:hAnsiTheme="minorEastAsia"/>
          <w:b/>
          <w:sz w:val="24"/>
          <w:szCs w:val="24"/>
        </w:rPr>
      </w:pPr>
    </w:p>
    <w:p w:rsidR="008678E0" w:rsidRPr="008678E0" w:rsidRDefault="008678E0" w:rsidP="008678E0">
      <w:pPr>
        <w:pStyle w:val="a8"/>
        <w:ind w:left="720" w:firstLineChars="0" w:firstLine="0"/>
        <w:jc w:val="center"/>
        <w:rPr>
          <w:rFonts w:asciiTheme="minorEastAsia" w:hAnsiTheme="minorEastAsia"/>
          <w:b/>
          <w:sz w:val="36"/>
          <w:szCs w:val="36"/>
        </w:rPr>
      </w:pPr>
      <w:r w:rsidRPr="008678E0">
        <w:rPr>
          <w:rFonts w:asciiTheme="minorEastAsia" w:hAnsiTheme="minorEastAsia" w:hint="eastAsia"/>
          <w:b/>
          <w:sz w:val="36"/>
          <w:szCs w:val="36"/>
        </w:rPr>
        <w:t>华西能源工程有限公司招聘简章</w:t>
      </w:r>
    </w:p>
    <w:p w:rsidR="008678E0" w:rsidRDefault="008678E0" w:rsidP="008678E0">
      <w:pPr>
        <w:pStyle w:val="a8"/>
        <w:ind w:left="720" w:firstLineChars="0" w:firstLine="0"/>
        <w:rPr>
          <w:rFonts w:asciiTheme="minorEastAsia" w:hAnsiTheme="minorEastAsia"/>
          <w:b/>
          <w:sz w:val="24"/>
          <w:szCs w:val="24"/>
        </w:rPr>
      </w:pPr>
    </w:p>
    <w:p w:rsidR="00587968" w:rsidRPr="008678E0" w:rsidRDefault="008678E0" w:rsidP="008678E0">
      <w:pPr>
        <w:rPr>
          <w:rFonts w:asciiTheme="minorEastAsia" w:hAnsiTheme="minorEastAsia"/>
          <w:b/>
          <w:sz w:val="24"/>
          <w:szCs w:val="24"/>
        </w:rPr>
      </w:pPr>
      <w:r w:rsidRPr="008678E0">
        <w:rPr>
          <w:rFonts w:asciiTheme="minorEastAsia" w:hAnsiTheme="minorEastAsia" w:hint="eastAsia"/>
          <w:b/>
          <w:sz w:val="24"/>
          <w:szCs w:val="24"/>
        </w:rPr>
        <w:t>一、</w:t>
      </w:r>
      <w:r w:rsidR="009F6C56" w:rsidRPr="008678E0">
        <w:rPr>
          <w:rFonts w:asciiTheme="minorEastAsia" w:hAnsiTheme="minorEastAsia" w:hint="eastAsia"/>
          <w:b/>
          <w:sz w:val="24"/>
          <w:szCs w:val="24"/>
        </w:rPr>
        <w:t>公司简介</w:t>
      </w:r>
    </w:p>
    <w:p w:rsidR="004B388B" w:rsidRPr="004B388B" w:rsidRDefault="004B388B" w:rsidP="004B388B">
      <w:pPr>
        <w:spacing w:line="500" w:lineRule="exact"/>
        <w:ind w:firstLineChars="200" w:firstLine="480"/>
        <w:jc w:val="left"/>
        <w:rPr>
          <w:rFonts w:asciiTheme="minorEastAsia" w:hAnsiTheme="minorEastAsia"/>
          <w:sz w:val="24"/>
          <w:szCs w:val="24"/>
        </w:rPr>
      </w:pPr>
      <w:r w:rsidRPr="001263DF">
        <w:rPr>
          <w:rFonts w:asciiTheme="minorEastAsia" w:hAnsiTheme="minorEastAsia" w:hint="eastAsia"/>
          <w:sz w:val="24"/>
          <w:szCs w:val="24"/>
        </w:rPr>
        <w:t>华西能源工程有限公司</w:t>
      </w:r>
      <w:r>
        <w:rPr>
          <w:rFonts w:asciiTheme="minorEastAsia" w:hAnsiTheme="minorEastAsia" w:hint="eastAsia"/>
          <w:sz w:val="24"/>
          <w:szCs w:val="24"/>
        </w:rPr>
        <w:t>成立于2014年，</w:t>
      </w:r>
      <w:r w:rsidRPr="009F6C56">
        <w:rPr>
          <w:rFonts w:asciiTheme="minorEastAsia" w:hAnsiTheme="minorEastAsia" w:hint="eastAsia"/>
          <w:sz w:val="24"/>
          <w:szCs w:val="24"/>
        </w:rPr>
        <w:t>是华西能源工业股份有限公司的全资子公司，注册资本2亿元。</w:t>
      </w:r>
    </w:p>
    <w:p w:rsidR="004B388B" w:rsidRPr="001263DF" w:rsidRDefault="004B388B" w:rsidP="004B388B">
      <w:pPr>
        <w:spacing w:line="500" w:lineRule="exact"/>
        <w:ind w:firstLineChars="200" w:firstLine="480"/>
        <w:jc w:val="left"/>
        <w:rPr>
          <w:rFonts w:asciiTheme="minorEastAsia" w:hAnsiTheme="minorEastAsia"/>
          <w:sz w:val="24"/>
          <w:szCs w:val="24"/>
        </w:rPr>
      </w:pPr>
      <w:r w:rsidRPr="00666A97">
        <w:rPr>
          <w:rFonts w:asciiTheme="minorEastAsia" w:hAnsiTheme="minorEastAsia" w:hint="eastAsia"/>
          <w:sz w:val="24"/>
          <w:szCs w:val="24"/>
        </w:rPr>
        <w:t>华西能源工业股份有限公司（股票简称：华西能源  证券代码：002630）</w:t>
      </w:r>
      <w:r w:rsidRPr="001263DF">
        <w:rPr>
          <w:rFonts w:asciiTheme="minorEastAsia" w:hAnsiTheme="minorEastAsia" w:hint="eastAsia"/>
          <w:sz w:val="24"/>
          <w:szCs w:val="24"/>
        </w:rPr>
        <w:t>公司创立于1983年，2007年完成股份制改造，2011年11月11日在深交所上市。公司占地面积</w:t>
      </w:r>
      <w:r w:rsidRPr="001263DF">
        <w:rPr>
          <w:rFonts w:asciiTheme="minorEastAsia" w:hAnsiTheme="minorEastAsia"/>
          <w:sz w:val="24"/>
          <w:szCs w:val="24"/>
        </w:rPr>
        <w:t>57</w:t>
      </w:r>
      <w:r w:rsidRPr="001263DF">
        <w:rPr>
          <w:rFonts w:asciiTheme="minorEastAsia" w:hAnsiTheme="minorEastAsia" w:hint="eastAsia"/>
          <w:sz w:val="24"/>
          <w:szCs w:val="24"/>
        </w:rPr>
        <w:t>万平方米，生产建筑面积</w:t>
      </w:r>
      <w:r w:rsidRPr="001263DF">
        <w:rPr>
          <w:rFonts w:asciiTheme="minorEastAsia" w:hAnsiTheme="minorEastAsia"/>
          <w:sz w:val="24"/>
          <w:szCs w:val="24"/>
        </w:rPr>
        <w:t>33</w:t>
      </w:r>
      <w:r w:rsidRPr="001263DF">
        <w:rPr>
          <w:rFonts w:asciiTheme="minorEastAsia" w:hAnsiTheme="minorEastAsia" w:hint="eastAsia"/>
          <w:sz w:val="24"/>
          <w:szCs w:val="24"/>
        </w:rPr>
        <w:t xml:space="preserve">万平方米，有员工近2000人。 </w:t>
      </w:r>
      <w:r w:rsidRPr="00666A97">
        <w:rPr>
          <w:rFonts w:asciiTheme="minorEastAsia" w:hAnsiTheme="minorEastAsia" w:hint="eastAsia"/>
          <w:sz w:val="24"/>
          <w:szCs w:val="24"/>
        </w:rPr>
        <w:t>主营业务涵盖装备制造、工程总包以及投资运营三大板块，是我国大型发电设备研发、设计、制造和电站工程总承包以及投资运营服务的综合系统方案重要供应与服务商。</w:t>
      </w:r>
      <w:r w:rsidRPr="001263DF">
        <w:rPr>
          <w:rFonts w:asciiTheme="minorEastAsia" w:hAnsiTheme="minorEastAsia" w:hint="eastAsia"/>
          <w:sz w:val="24"/>
          <w:szCs w:val="24"/>
        </w:rPr>
        <w:t>公司为国家级创新性试点企业，四川省级企业技术中心。</w:t>
      </w:r>
    </w:p>
    <w:p w:rsidR="001A1C87" w:rsidRPr="001B68FA" w:rsidRDefault="001B68FA" w:rsidP="001B68FA">
      <w:pPr>
        <w:spacing w:line="500" w:lineRule="exact"/>
        <w:ind w:firstLineChars="200" w:firstLine="480"/>
        <w:jc w:val="left"/>
        <w:rPr>
          <w:rFonts w:asciiTheme="minorEastAsia" w:hAnsiTheme="minorEastAsia"/>
          <w:sz w:val="24"/>
          <w:szCs w:val="24"/>
        </w:rPr>
      </w:pPr>
      <w:r w:rsidRPr="001B68FA">
        <w:rPr>
          <w:rFonts w:asciiTheme="minorEastAsia" w:hAnsiTheme="minorEastAsia" w:hint="eastAsia"/>
          <w:sz w:val="24"/>
          <w:szCs w:val="24"/>
        </w:rPr>
        <w:t>华西能源工程有限公司始终以用户投资价值最大化为目标，实现在传统及新能源领域为用户提供从系统和产品设计（Engineering)、设备精益采购（Procurement)、优质高效施工(Construction)一种或几种组合的交钥匙总包服务。主要项目类型有燃煤发电，垃圾发电，生物质发电以及市政工程等。</w:t>
      </w:r>
    </w:p>
    <w:p w:rsidR="001B68FA" w:rsidRDefault="001B68FA" w:rsidP="008678E0">
      <w:pPr>
        <w:spacing w:line="500" w:lineRule="exact"/>
        <w:ind w:firstLineChars="200" w:firstLine="480"/>
        <w:jc w:val="left"/>
        <w:rPr>
          <w:rFonts w:asciiTheme="minorEastAsia" w:hAnsiTheme="minorEastAsia"/>
          <w:sz w:val="24"/>
          <w:szCs w:val="24"/>
        </w:rPr>
      </w:pPr>
      <w:r>
        <w:rPr>
          <w:rFonts w:asciiTheme="minorEastAsia" w:hAnsiTheme="minorEastAsia" w:hint="eastAsia"/>
          <w:sz w:val="24"/>
          <w:szCs w:val="24"/>
        </w:rPr>
        <w:t>截至201</w:t>
      </w:r>
      <w:r w:rsidR="00377384">
        <w:rPr>
          <w:rFonts w:asciiTheme="minorEastAsia" w:hAnsiTheme="minorEastAsia" w:hint="eastAsia"/>
          <w:sz w:val="24"/>
          <w:szCs w:val="24"/>
        </w:rPr>
        <w:t>7</w:t>
      </w:r>
      <w:r>
        <w:rPr>
          <w:rFonts w:asciiTheme="minorEastAsia" w:hAnsiTheme="minorEastAsia" w:hint="eastAsia"/>
          <w:sz w:val="24"/>
          <w:szCs w:val="24"/>
        </w:rPr>
        <w:t>年，</w:t>
      </w:r>
      <w:r w:rsidR="008678E0" w:rsidRPr="001B68FA">
        <w:rPr>
          <w:rFonts w:asciiTheme="minorEastAsia" w:hAnsiTheme="minorEastAsia" w:hint="eastAsia"/>
          <w:sz w:val="24"/>
          <w:szCs w:val="24"/>
        </w:rPr>
        <w:t>华西能源工程有限</w:t>
      </w:r>
      <w:r w:rsidRPr="001B68FA">
        <w:rPr>
          <w:rFonts w:asciiTheme="minorEastAsia" w:hAnsiTheme="minorEastAsia"/>
          <w:sz w:val="24"/>
          <w:szCs w:val="24"/>
        </w:rPr>
        <w:t>公司已成功实施了</w:t>
      </w:r>
      <w:r w:rsidR="00377384">
        <w:rPr>
          <w:rFonts w:asciiTheme="minorEastAsia" w:hAnsiTheme="minorEastAsia" w:hint="eastAsia"/>
          <w:sz w:val="24"/>
          <w:szCs w:val="24"/>
        </w:rPr>
        <w:t>28</w:t>
      </w:r>
      <w:r w:rsidRPr="001B68FA">
        <w:rPr>
          <w:rFonts w:asciiTheme="minorEastAsia" w:hAnsiTheme="minorEastAsia"/>
          <w:sz w:val="24"/>
          <w:szCs w:val="24"/>
        </w:rPr>
        <w:t>个国内外电站EPC工程总包项目，积累了较为丰富的电厂工程总包项目建设和管理经验;具备合同履行所需资金、技术、</w:t>
      </w:r>
      <w:r>
        <w:rPr>
          <w:rFonts w:asciiTheme="minorEastAsia" w:hAnsiTheme="minorEastAsia"/>
          <w:sz w:val="24"/>
          <w:szCs w:val="24"/>
        </w:rPr>
        <w:t>人力资源和产能等要素，具备海外工程总包项目执行相应的资质和能力</w:t>
      </w:r>
      <w:r>
        <w:rPr>
          <w:rFonts w:asciiTheme="minorEastAsia" w:hAnsiTheme="minorEastAsia" w:hint="eastAsia"/>
          <w:sz w:val="24"/>
          <w:szCs w:val="24"/>
        </w:rPr>
        <w:t xml:space="preserve">。 </w:t>
      </w:r>
    </w:p>
    <w:p w:rsidR="001A1C87" w:rsidRPr="009F6C56" w:rsidRDefault="001A1C87" w:rsidP="001A1C87">
      <w:pPr>
        <w:spacing w:line="500" w:lineRule="exact"/>
        <w:jc w:val="left"/>
        <w:rPr>
          <w:rFonts w:asciiTheme="minorEastAsia" w:hAnsiTheme="minorEastAsia"/>
          <w:sz w:val="24"/>
          <w:szCs w:val="24"/>
        </w:rPr>
      </w:pPr>
    </w:p>
    <w:p w:rsidR="0000147F" w:rsidRPr="009F6C56" w:rsidRDefault="009F6C56" w:rsidP="0000147F">
      <w:pPr>
        <w:widowControl/>
        <w:shd w:val="clear" w:color="auto" w:fill="FFFFFF"/>
        <w:wordWrap w:val="0"/>
        <w:spacing w:line="440" w:lineRule="exact"/>
        <w:jc w:val="left"/>
        <w:outlineLvl w:val="0"/>
        <w:rPr>
          <w:rFonts w:asciiTheme="minorEastAsia" w:hAnsiTheme="minorEastAsia" w:cs="宋体"/>
          <w:b/>
          <w:color w:val="000000"/>
          <w:kern w:val="0"/>
          <w:sz w:val="24"/>
          <w:szCs w:val="24"/>
        </w:rPr>
      </w:pPr>
      <w:r w:rsidRPr="009F6C56">
        <w:rPr>
          <w:rFonts w:asciiTheme="minorEastAsia" w:hAnsiTheme="minorEastAsia" w:hint="eastAsia"/>
          <w:b/>
          <w:sz w:val="24"/>
          <w:szCs w:val="24"/>
        </w:rPr>
        <w:t>二、</w:t>
      </w:r>
      <w:r w:rsidR="0000147F" w:rsidRPr="009F6C56">
        <w:rPr>
          <w:rFonts w:asciiTheme="minorEastAsia" w:hAnsiTheme="minorEastAsia" w:cs="Times New Roman" w:hint="eastAsia"/>
          <w:b/>
          <w:sz w:val="24"/>
          <w:szCs w:val="24"/>
        </w:rPr>
        <w:t>招聘范围</w:t>
      </w:r>
    </w:p>
    <w:p w:rsidR="0000147F" w:rsidRPr="009F6C56" w:rsidRDefault="0000147F" w:rsidP="00976231">
      <w:pPr>
        <w:widowControl/>
        <w:shd w:val="clear" w:color="auto" w:fill="FFFFFF"/>
        <w:wordWrap w:val="0"/>
        <w:spacing w:line="440" w:lineRule="exact"/>
        <w:ind w:firstLineChars="200" w:firstLine="480"/>
        <w:jc w:val="left"/>
        <w:rPr>
          <w:rFonts w:asciiTheme="minorEastAsia" w:hAnsiTheme="minorEastAsia" w:cs="宋体"/>
          <w:color w:val="000000"/>
          <w:kern w:val="0"/>
          <w:sz w:val="24"/>
          <w:szCs w:val="24"/>
        </w:rPr>
      </w:pPr>
      <w:r w:rsidRPr="009F6C56">
        <w:rPr>
          <w:rFonts w:asciiTheme="minorEastAsia" w:hAnsiTheme="minorEastAsia" w:cs="Times New Roman"/>
          <w:color w:val="000000"/>
          <w:kern w:val="0"/>
          <w:sz w:val="24"/>
          <w:szCs w:val="24"/>
        </w:rPr>
        <w:t>201</w:t>
      </w:r>
      <w:r w:rsidR="00377384">
        <w:rPr>
          <w:rFonts w:asciiTheme="minorEastAsia" w:hAnsiTheme="minorEastAsia" w:cs="Times New Roman" w:hint="eastAsia"/>
          <w:color w:val="000000"/>
          <w:kern w:val="0"/>
          <w:sz w:val="24"/>
          <w:szCs w:val="24"/>
        </w:rPr>
        <w:t>8</w:t>
      </w:r>
      <w:r w:rsidRPr="009F6C56">
        <w:rPr>
          <w:rFonts w:asciiTheme="minorEastAsia" w:hAnsiTheme="minorEastAsia" w:cs="宋体" w:hint="eastAsia"/>
          <w:color w:val="000000"/>
          <w:kern w:val="0"/>
          <w:sz w:val="24"/>
          <w:szCs w:val="24"/>
        </w:rPr>
        <w:t>年应届毕业生，能够在</w:t>
      </w:r>
      <w:r w:rsidRPr="009F6C56">
        <w:rPr>
          <w:rFonts w:asciiTheme="minorEastAsia" w:hAnsiTheme="minorEastAsia" w:cs="Times New Roman"/>
          <w:color w:val="000000"/>
          <w:kern w:val="0"/>
          <w:sz w:val="24"/>
          <w:szCs w:val="24"/>
        </w:rPr>
        <w:t>201</w:t>
      </w:r>
      <w:r w:rsidR="00377384">
        <w:rPr>
          <w:rFonts w:asciiTheme="minorEastAsia" w:hAnsiTheme="minorEastAsia" w:cs="Times New Roman" w:hint="eastAsia"/>
          <w:color w:val="000000"/>
          <w:kern w:val="0"/>
          <w:sz w:val="24"/>
          <w:szCs w:val="24"/>
        </w:rPr>
        <w:t>8</w:t>
      </w:r>
      <w:r w:rsidRPr="009F6C56">
        <w:rPr>
          <w:rFonts w:asciiTheme="minorEastAsia" w:hAnsiTheme="minorEastAsia" w:cs="宋体" w:hint="eastAsia"/>
          <w:color w:val="000000"/>
          <w:kern w:val="0"/>
          <w:sz w:val="24"/>
          <w:szCs w:val="24"/>
        </w:rPr>
        <w:t>年</w:t>
      </w:r>
      <w:r w:rsidRPr="009F6C56">
        <w:rPr>
          <w:rFonts w:asciiTheme="minorEastAsia" w:hAnsiTheme="minorEastAsia" w:cs="Times New Roman"/>
          <w:color w:val="000000"/>
          <w:kern w:val="0"/>
          <w:sz w:val="24"/>
          <w:szCs w:val="24"/>
        </w:rPr>
        <w:t>7</w:t>
      </w:r>
      <w:r w:rsidRPr="009F6C56">
        <w:rPr>
          <w:rFonts w:asciiTheme="minorEastAsia" w:hAnsiTheme="minorEastAsia" w:cs="宋体" w:hint="eastAsia"/>
          <w:color w:val="000000"/>
          <w:kern w:val="0"/>
          <w:sz w:val="24"/>
          <w:szCs w:val="24"/>
        </w:rPr>
        <w:t>月底之前从所在学校毕业，并获得毕业证、学位证。</w:t>
      </w:r>
    </w:p>
    <w:p w:rsidR="0000147F" w:rsidRPr="009F6C56" w:rsidRDefault="0000147F" w:rsidP="001A1C87">
      <w:pPr>
        <w:spacing w:line="500" w:lineRule="exact"/>
        <w:jc w:val="left"/>
        <w:rPr>
          <w:rFonts w:asciiTheme="minorEastAsia" w:hAnsiTheme="minorEastAsia"/>
          <w:sz w:val="24"/>
          <w:szCs w:val="24"/>
        </w:rPr>
      </w:pPr>
    </w:p>
    <w:p w:rsidR="001A1C87" w:rsidRPr="009F6C56" w:rsidRDefault="009F6C56" w:rsidP="001A1C87">
      <w:pPr>
        <w:spacing w:line="500" w:lineRule="exact"/>
        <w:jc w:val="left"/>
        <w:rPr>
          <w:rFonts w:asciiTheme="minorEastAsia" w:hAnsiTheme="minorEastAsia"/>
          <w:b/>
          <w:sz w:val="24"/>
          <w:szCs w:val="24"/>
        </w:rPr>
      </w:pPr>
      <w:r w:rsidRPr="009F6C56">
        <w:rPr>
          <w:rFonts w:asciiTheme="minorEastAsia" w:hAnsiTheme="minorEastAsia" w:hint="eastAsia"/>
          <w:b/>
          <w:sz w:val="24"/>
          <w:szCs w:val="24"/>
        </w:rPr>
        <w:t>三、</w:t>
      </w:r>
      <w:r>
        <w:rPr>
          <w:rFonts w:asciiTheme="minorEastAsia" w:hAnsiTheme="minorEastAsia" w:hint="eastAsia"/>
          <w:b/>
          <w:sz w:val="24"/>
          <w:szCs w:val="24"/>
        </w:rPr>
        <w:t>需求计划</w:t>
      </w:r>
    </w:p>
    <w:tbl>
      <w:tblPr>
        <w:tblW w:w="9938" w:type="dxa"/>
        <w:tblInd w:w="93" w:type="dxa"/>
        <w:tblLook w:val="04A0"/>
      </w:tblPr>
      <w:tblGrid>
        <w:gridCol w:w="1600"/>
        <w:gridCol w:w="800"/>
        <w:gridCol w:w="7538"/>
      </w:tblGrid>
      <w:tr w:rsidR="00377384" w:rsidRPr="00377384" w:rsidTr="00377384">
        <w:trPr>
          <w:trHeight w:val="499"/>
        </w:trPr>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结构设计</w:t>
            </w:r>
          </w:p>
        </w:tc>
        <w:tc>
          <w:tcPr>
            <w:tcW w:w="800" w:type="dxa"/>
            <w:tcBorders>
              <w:top w:val="single" w:sz="4" w:space="0" w:color="auto"/>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1</w:t>
            </w:r>
          </w:p>
        </w:tc>
        <w:tc>
          <w:tcPr>
            <w:tcW w:w="7538" w:type="dxa"/>
            <w:tcBorders>
              <w:top w:val="single" w:sz="4" w:space="0" w:color="auto"/>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专业：土木工程及相关专业。</w:t>
            </w:r>
            <w:r w:rsidRPr="00377384">
              <w:rPr>
                <w:rFonts w:ascii="宋体" w:eastAsia="宋体" w:hAnsi="宋体" w:cs="宋体" w:hint="eastAsia"/>
                <w:kern w:val="0"/>
                <w:sz w:val="20"/>
                <w:szCs w:val="20"/>
              </w:rPr>
              <w:br/>
              <w:t>所学课程《房屋建筑学》、《结构力学》、《建筑抗震设计》等</w:t>
            </w:r>
          </w:p>
        </w:tc>
      </w:tr>
      <w:tr w:rsidR="00377384" w:rsidRPr="00377384" w:rsidTr="00377384">
        <w:trPr>
          <w:trHeight w:val="499"/>
        </w:trPr>
        <w:tc>
          <w:tcPr>
            <w:tcW w:w="1600" w:type="dxa"/>
            <w:tcBorders>
              <w:top w:val="nil"/>
              <w:left w:val="single" w:sz="4" w:space="0" w:color="auto"/>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总图设计</w:t>
            </w:r>
          </w:p>
        </w:tc>
        <w:tc>
          <w:tcPr>
            <w:tcW w:w="800"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2</w:t>
            </w:r>
          </w:p>
        </w:tc>
        <w:tc>
          <w:tcPr>
            <w:tcW w:w="7538"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专业：城市规划。</w:t>
            </w:r>
            <w:r w:rsidRPr="00377384">
              <w:rPr>
                <w:rFonts w:ascii="宋体" w:eastAsia="宋体" w:hAnsi="宋体" w:cs="宋体" w:hint="eastAsia"/>
                <w:kern w:val="0"/>
                <w:sz w:val="20"/>
                <w:szCs w:val="20"/>
              </w:rPr>
              <w:br/>
              <w:t>所学课程《城市规划原理》、《城市交通理论与设计》、《园林植物栽培与应用》、《城市生态学》等。</w:t>
            </w:r>
          </w:p>
        </w:tc>
      </w:tr>
      <w:tr w:rsidR="00377384" w:rsidRPr="00377384" w:rsidTr="00377384">
        <w:trPr>
          <w:trHeight w:val="499"/>
        </w:trPr>
        <w:tc>
          <w:tcPr>
            <w:tcW w:w="1600" w:type="dxa"/>
            <w:tcBorders>
              <w:top w:val="nil"/>
              <w:left w:val="single" w:sz="4" w:space="0" w:color="auto"/>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建筑设计</w:t>
            </w:r>
          </w:p>
        </w:tc>
        <w:tc>
          <w:tcPr>
            <w:tcW w:w="800"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1</w:t>
            </w:r>
          </w:p>
        </w:tc>
        <w:tc>
          <w:tcPr>
            <w:tcW w:w="7538"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专业：建筑学专业。</w:t>
            </w:r>
            <w:r w:rsidRPr="00377384">
              <w:rPr>
                <w:rFonts w:ascii="宋体" w:eastAsia="宋体" w:hAnsi="宋体" w:cs="宋体" w:hint="eastAsia"/>
                <w:kern w:val="0"/>
                <w:sz w:val="20"/>
                <w:szCs w:val="20"/>
              </w:rPr>
              <w:br/>
              <w:t>所学课程《住宅设计原理》、《办公建筑设计原理》、《建筑力学》等</w:t>
            </w:r>
          </w:p>
        </w:tc>
      </w:tr>
      <w:tr w:rsidR="00377384" w:rsidRPr="00377384" w:rsidTr="00377384">
        <w:trPr>
          <w:trHeight w:val="499"/>
        </w:trPr>
        <w:tc>
          <w:tcPr>
            <w:tcW w:w="1600" w:type="dxa"/>
            <w:tcBorders>
              <w:top w:val="nil"/>
              <w:left w:val="single" w:sz="4" w:space="0" w:color="auto"/>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暖通设计</w:t>
            </w:r>
          </w:p>
        </w:tc>
        <w:tc>
          <w:tcPr>
            <w:tcW w:w="800"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1</w:t>
            </w:r>
          </w:p>
        </w:tc>
        <w:tc>
          <w:tcPr>
            <w:tcW w:w="7538"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专业：建筑环境与设备工程。</w:t>
            </w:r>
            <w:r w:rsidRPr="00377384">
              <w:rPr>
                <w:rFonts w:ascii="宋体" w:eastAsia="宋体" w:hAnsi="宋体" w:cs="宋体" w:hint="eastAsia"/>
                <w:kern w:val="0"/>
                <w:sz w:val="20"/>
                <w:szCs w:val="20"/>
              </w:rPr>
              <w:br/>
              <w:t>所学课程《传热学》、《工程热力学》、《流体力学》等</w:t>
            </w:r>
          </w:p>
        </w:tc>
      </w:tr>
      <w:tr w:rsidR="00377384" w:rsidRPr="00377384" w:rsidTr="00377384">
        <w:trPr>
          <w:trHeight w:val="499"/>
        </w:trPr>
        <w:tc>
          <w:tcPr>
            <w:tcW w:w="1600" w:type="dxa"/>
            <w:tcBorders>
              <w:top w:val="nil"/>
              <w:left w:val="single" w:sz="4" w:space="0" w:color="auto"/>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仪控设计</w:t>
            </w:r>
          </w:p>
        </w:tc>
        <w:tc>
          <w:tcPr>
            <w:tcW w:w="800"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1</w:t>
            </w:r>
          </w:p>
        </w:tc>
        <w:tc>
          <w:tcPr>
            <w:tcW w:w="7538"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专业：测控技术与仪器</w:t>
            </w:r>
            <w:r w:rsidRPr="00377384">
              <w:rPr>
                <w:rFonts w:ascii="宋体" w:eastAsia="宋体" w:hAnsi="宋体" w:cs="宋体" w:hint="eastAsia"/>
                <w:kern w:val="0"/>
                <w:sz w:val="20"/>
                <w:szCs w:val="20"/>
              </w:rPr>
              <w:br/>
              <w:t>电气工程及其自动化</w:t>
            </w:r>
          </w:p>
        </w:tc>
      </w:tr>
      <w:tr w:rsidR="00377384" w:rsidRPr="00377384" w:rsidTr="00377384">
        <w:trPr>
          <w:trHeight w:val="499"/>
        </w:trPr>
        <w:tc>
          <w:tcPr>
            <w:tcW w:w="1600" w:type="dxa"/>
            <w:tcBorders>
              <w:top w:val="nil"/>
              <w:left w:val="single" w:sz="4" w:space="0" w:color="auto"/>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电气设计</w:t>
            </w:r>
          </w:p>
        </w:tc>
        <w:tc>
          <w:tcPr>
            <w:tcW w:w="800"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2</w:t>
            </w:r>
          </w:p>
        </w:tc>
        <w:tc>
          <w:tcPr>
            <w:tcW w:w="7538"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专业：电气工程及其自动化。专业课程包括高电压技术、电力系统分析、发电厂电气部分、工厂供电、电机与电力拖动基础等。</w:t>
            </w:r>
          </w:p>
        </w:tc>
      </w:tr>
      <w:tr w:rsidR="00377384" w:rsidRPr="00377384" w:rsidTr="00377384">
        <w:trPr>
          <w:trHeight w:val="499"/>
        </w:trPr>
        <w:tc>
          <w:tcPr>
            <w:tcW w:w="1600" w:type="dxa"/>
            <w:tcBorders>
              <w:top w:val="nil"/>
              <w:left w:val="single" w:sz="4" w:space="0" w:color="auto"/>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lastRenderedPageBreak/>
              <w:t>环境设计</w:t>
            </w:r>
          </w:p>
        </w:tc>
        <w:tc>
          <w:tcPr>
            <w:tcW w:w="800"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1</w:t>
            </w:r>
          </w:p>
        </w:tc>
        <w:tc>
          <w:tcPr>
            <w:tcW w:w="7538"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专业：能源与动力专业</w:t>
            </w:r>
            <w:r w:rsidRPr="00377384">
              <w:rPr>
                <w:rFonts w:ascii="宋体" w:eastAsia="宋体" w:hAnsi="宋体" w:cs="宋体" w:hint="eastAsia"/>
                <w:kern w:val="0"/>
                <w:sz w:val="20"/>
                <w:szCs w:val="20"/>
              </w:rPr>
              <w:br/>
              <w:t>主要专业课：锅炉原理、汽轮机、电厂热能、传热学、工程热力学等。</w:t>
            </w:r>
          </w:p>
        </w:tc>
      </w:tr>
      <w:tr w:rsidR="00377384" w:rsidRPr="00377384" w:rsidTr="00377384">
        <w:trPr>
          <w:trHeight w:val="499"/>
        </w:trPr>
        <w:tc>
          <w:tcPr>
            <w:tcW w:w="1600" w:type="dxa"/>
            <w:tcBorders>
              <w:top w:val="nil"/>
              <w:left w:val="single" w:sz="4" w:space="0" w:color="auto"/>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物料专业设计</w:t>
            </w:r>
          </w:p>
        </w:tc>
        <w:tc>
          <w:tcPr>
            <w:tcW w:w="800"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1</w:t>
            </w:r>
          </w:p>
        </w:tc>
        <w:tc>
          <w:tcPr>
            <w:tcW w:w="7538"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专业：物料输送专业或机械专业。</w:t>
            </w:r>
            <w:r w:rsidRPr="00377384">
              <w:rPr>
                <w:rFonts w:ascii="宋体" w:eastAsia="宋体" w:hAnsi="宋体" w:cs="宋体" w:hint="eastAsia"/>
                <w:kern w:val="0"/>
                <w:sz w:val="20"/>
                <w:szCs w:val="20"/>
              </w:rPr>
              <w:br/>
              <w:t>专业课程：物料输送、运煤系统、火力发电厂、工程力学、材料力学、理论力学、机械制图、机械原理、港口机械等</w:t>
            </w:r>
          </w:p>
        </w:tc>
      </w:tr>
      <w:tr w:rsidR="00377384" w:rsidRPr="00377384" w:rsidTr="00377384">
        <w:trPr>
          <w:trHeight w:val="499"/>
        </w:trPr>
        <w:tc>
          <w:tcPr>
            <w:tcW w:w="1600" w:type="dxa"/>
            <w:tcBorders>
              <w:top w:val="nil"/>
              <w:left w:val="single" w:sz="4" w:space="0" w:color="auto"/>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热力机械设计</w:t>
            </w:r>
          </w:p>
        </w:tc>
        <w:tc>
          <w:tcPr>
            <w:tcW w:w="800"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1</w:t>
            </w:r>
          </w:p>
        </w:tc>
        <w:tc>
          <w:tcPr>
            <w:tcW w:w="7538"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专业：热能动力工程专业。火力发电方向（不考虑暖通空调方向、水力发电方向、内燃机方向及飞机发动机方向）。</w:t>
            </w:r>
            <w:r w:rsidRPr="00377384">
              <w:rPr>
                <w:rFonts w:ascii="宋体" w:eastAsia="宋体" w:hAnsi="宋体" w:cs="宋体" w:hint="eastAsia"/>
                <w:kern w:val="0"/>
                <w:sz w:val="20"/>
                <w:szCs w:val="20"/>
              </w:rPr>
              <w:br/>
              <w:t>专业课程：锅炉原理、汽轮机原理、热力发电厂、工程热力学、传热学、流体力学及泵与风机、自动控制、机械基础等专业</w:t>
            </w:r>
          </w:p>
        </w:tc>
      </w:tr>
      <w:tr w:rsidR="00377384" w:rsidRPr="00377384" w:rsidTr="00377384">
        <w:trPr>
          <w:trHeight w:val="499"/>
        </w:trPr>
        <w:tc>
          <w:tcPr>
            <w:tcW w:w="1600" w:type="dxa"/>
            <w:tcBorders>
              <w:top w:val="nil"/>
              <w:left w:val="single" w:sz="4" w:space="0" w:color="auto"/>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计划工程师</w:t>
            </w:r>
          </w:p>
        </w:tc>
        <w:tc>
          <w:tcPr>
            <w:tcW w:w="800"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2</w:t>
            </w:r>
          </w:p>
        </w:tc>
        <w:tc>
          <w:tcPr>
            <w:tcW w:w="7538"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工程管理、企业管理</w:t>
            </w:r>
          </w:p>
        </w:tc>
      </w:tr>
      <w:tr w:rsidR="00377384" w:rsidRPr="00377384" w:rsidTr="00377384">
        <w:trPr>
          <w:trHeight w:val="499"/>
        </w:trPr>
        <w:tc>
          <w:tcPr>
            <w:tcW w:w="1600" w:type="dxa"/>
            <w:tcBorders>
              <w:top w:val="nil"/>
              <w:left w:val="single" w:sz="4" w:space="0" w:color="auto"/>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商务工程师</w:t>
            </w:r>
          </w:p>
        </w:tc>
        <w:tc>
          <w:tcPr>
            <w:tcW w:w="800"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2</w:t>
            </w:r>
          </w:p>
        </w:tc>
        <w:tc>
          <w:tcPr>
            <w:tcW w:w="7538"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商务英语、法律、企业管理、国际贸易、财务管理</w:t>
            </w:r>
          </w:p>
        </w:tc>
      </w:tr>
      <w:tr w:rsidR="00377384" w:rsidRPr="00377384" w:rsidTr="00377384">
        <w:trPr>
          <w:trHeight w:val="499"/>
        </w:trPr>
        <w:tc>
          <w:tcPr>
            <w:tcW w:w="1600" w:type="dxa"/>
            <w:tcBorders>
              <w:top w:val="nil"/>
              <w:left w:val="single" w:sz="4" w:space="0" w:color="auto"/>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项目经理助理</w:t>
            </w:r>
          </w:p>
        </w:tc>
        <w:tc>
          <w:tcPr>
            <w:tcW w:w="800"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4</w:t>
            </w:r>
          </w:p>
        </w:tc>
        <w:tc>
          <w:tcPr>
            <w:tcW w:w="7538"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工程管理、企业管理</w:t>
            </w:r>
          </w:p>
        </w:tc>
      </w:tr>
      <w:tr w:rsidR="00377384" w:rsidRPr="00377384" w:rsidTr="00377384">
        <w:trPr>
          <w:trHeight w:val="499"/>
        </w:trPr>
        <w:tc>
          <w:tcPr>
            <w:tcW w:w="1600" w:type="dxa"/>
            <w:tcBorders>
              <w:top w:val="nil"/>
              <w:left w:val="single" w:sz="4" w:space="0" w:color="auto"/>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项目造价员</w:t>
            </w:r>
          </w:p>
        </w:tc>
        <w:tc>
          <w:tcPr>
            <w:tcW w:w="800"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2</w:t>
            </w:r>
          </w:p>
        </w:tc>
        <w:tc>
          <w:tcPr>
            <w:tcW w:w="7538"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工程造价、工程管理专业</w:t>
            </w:r>
          </w:p>
        </w:tc>
      </w:tr>
      <w:tr w:rsidR="00377384" w:rsidRPr="00377384" w:rsidTr="00377384">
        <w:trPr>
          <w:trHeight w:val="499"/>
        </w:trPr>
        <w:tc>
          <w:tcPr>
            <w:tcW w:w="1600" w:type="dxa"/>
            <w:tcBorders>
              <w:top w:val="nil"/>
              <w:left w:val="single" w:sz="4" w:space="0" w:color="auto"/>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土建专业工程师</w:t>
            </w:r>
          </w:p>
        </w:tc>
        <w:tc>
          <w:tcPr>
            <w:tcW w:w="800"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3</w:t>
            </w:r>
          </w:p>
        </w:tc>
        <w:tc>
          <w:tcPr>
            <w:tcW w:w="7538"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土木工程、建筑学等相关专业</w:t>
            </w:r>
          </w:p>
        </w:tc>
      </w:tr>
      <w:tr w:rsidR="00377384" w:rsidRPr="00377384" w:rsidTr="00377384">
        <w:trPr>
          <w:trHeight w:val="499"/>
        </w:trPr>
        <w:tc>
          <w:tcPr>
            <w:tcW w:w="1600" w:type="dxa"/>
            <w:tcBorders>
              <w:top w:val="nil"/>
              <w:left w:val="single" w:sz="4" w:space="0" w:color="auto"/>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机务专业工程师</w:t>
            </w:r>
          </w:p>
        </w:tc>
        <w:tc>
          <w:tcPr>
            <w:tcW w:w="800"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2</w:t>
            </w:r>
          </w:p>
        </w:tc>
        <w:tc>
          <w:tcPr>
            <w:tcW w:w="7538"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热能动力工程</w:t>
            </w:r>
          </w:p>
        </w:tc>
      </w:tr>
      <w:tr w:rsidR="00377384" w:rsidRPr="00377384" w:rsidTr="00377384">
        <w:trPr>
          <w:trHeight w:val="499"/>
        </w:trPr>
        <w:tc>
          <w:tcPr>
            <w:tcW w:w="1600" w:type="dxa"/>
            <w:tcBorders>
              <w:top w:val="nil"/>
              <w:left w:val="single" w:sz="4" w:space="0" w:color="auto"/>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电气专业工程师</w:t>
            </w:r>
          </w:p>
        </w:tc>
        <w:tc>
          <w:tcPr>
            <w:tcW w:w="800"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2</w:t>
            </w:r>
          </w:p>
        </w:tc>
        <w:tc>
          <w:tcPr>
            <w:tcW w:w="7538" w:type="dxa"/>
            <w:tcBorders>
              <w:top w:val="nil"/>
              <w:left w:val="nil"/>
              <w:bottom w:val="single" w:sz="4" w:space="0" w:color="auto"/>
              <w:right w:val="single" w:sz="4" w:space="0" w:color="auto"/>
            </w:tcBorders>
            <w:shd w:val="clear" w:color="auto" w:fill="auto"/>
            <w:vAlign w:val="center"/>
            <w:hideMark/>
          </w:tcPr>
          <w:p w:rsidR="00377384" w:rsidRPr="00377384" w:rsidRDefault="00377384" w:rsidP="00377384">
            <w:pPr>
              <w:widowControl/>
              <w:jc w:val="center"/>
              <w:rPr>
                <w:rFonts w:ascii="宋体" w:eastAsia="宋体" w:hAnsi="宋体" w:cs="宋体"/>
                <w:kern w:val="0"/>
                <w:sz w:val="20"/>
                <w:szCs w:val="20"/>
              </w:rPr>
            </w:pPr>
            <w:r w:rsidRPr="00377384">
              <w:rPr>
                <w:rFonts w:ascii="宋体" w:eastAsia="宋体" w:hAnsi="宋体" w:cs="宋体" w:hint="eastAsia"/>
                <w:kern w:val="0"/>
                <w:sz w:val="20"/>
                <w:szCs w:val="20"/>
              </w:rPr>
              <w:t>电气专业</w:t>
            </w:r>
          </w:p>
        </w:tc>
      </w:tr>
    </w:tbl>
    <w:p w:rsidR="001A1C87" w:rsidRPr="009F6C56" w:rsidRDefault="001A1C87" w:rsidP="001A1C87">
      <w:pPr>
        <w:spacing w:line="500" w:lineRule="exact"/>
        <w:jc w:val="left"/>
        <w:rPr>
          <w:rFonts w:asciiTheme="minorEastAsia" w:hAnsiTheme="minorEastAsia"/>
          <w:sz w:val="24"/>
          <w:szCs w:val="24"/>
        </w:rPr>
      </w:pPr>
    </w:p>
    <w:p w:rsidR="001A1C87" w:rsidRPr="0058557C" w:rsidRDefault="0058557C" w:rsidP="001A1C87">
      <w:pPr>
        <w:spacing w:line="500" w:lineRule="exact"/>
        <w:jc w:val="left"/>
        <w:rPr>
          <w:rFonts w:asciiTheme="minorEastAsia" w:hAnsiTheme="minorEastAsia"/>
          <w:b/>
          <w:sz w:val="24"/>
          <w:szCs w:val="24"/>
        </w:rPr>
      </w:pPr>
      <w:r w:rsidRPr="0058557C">
        <w:rPr>
          <w:rFonts w:asciiTheme="minorEastAsia" w:hAnsiTheme="minorEastAsia" w:hint="eastAsia"/>
          <w:b/>
          <w:bCs/>
          <w:sz w:val="24"/>
          <w:szCs w:val="24"/>
        </w:rPr>
        <w:t>四</w:t>
      </w:r>
      <w:r w:rsidR="001A1C87" w:rsidRPr="0058557C">
        <w:rPr>
          <w:rFonts w:asciiTheme="minorEastAsia" w:hAnsiTheme="minorEastAsia" w:hint="eastAsia"/>
          <w:b/>
          <w:bCs/>
          <w:sz w:val="24"/>
          <w:szCs w:val="24"/>
        </w:rPr>
        <w:t>、</w:t>
      </w:r>
      <w:r w:rsidR="001A1C87" w:rsidRPr="0058557C">
        <w:rPr>
          <w:rFonts w:asciiTheme="minorEastAsia" w:hAnsiTheme="minorEastAsia"/>
          <w:b/>
          <w:bCs/>
          <w:sz w:val="24"/>
          <w:szCs w:val="24"/>
        </w:rPr>
        <w:t>应聘要求</w:t>
      </w:r>
    </w:p>
    <w:p w:rsidR="001A1C87" w:rsidRPr="009F6C56" w:rsidRDefault="001A1C87" w:rsidP="001A1C87">
      <w:pPr>
        <w:spacing w:line="500" w:lineRule="exact"/>
        <w:jc w:val="left"/>
        <w:rPr>
          <w:rFonts w:asciiTheme="minorEastAsia" w:hAnsiTheme="minorEastAsia"/>
          <w:sz w:val="24"/>
          <w:szCs w:val="24"/>
        </w:rPr>
      </w:pPr>
      <w:r w:rsidRPr="009F6C56">
        <w:rPr>
          <w:rFonts w:asciiTheme="minorEastAsia" w:hAnsiTheme="minorEastAsia"/>
          <w:sz w:val="24"/>
          <w:szCs w:val="24"/>
        </w:rPr>
        <w:t>（1）学历要求：全日制本科及以上；</w:t>
      </w:r>
    </w:p>
    <w:p w:rsidR="00666A97" w:rsidRDefault="001A1C87" w:rsidP="001A1C87">
      <w:pPr>
        <w:spacing w:line="500" w:lineRule="exact"/>
        <w:jc w:val="left"/>
        <w:rPr>
          <w:rFonts w:asciiTheme="minorEastAsia" w:hAnsiTheme="minorEastAsia"/>
          <w:sz w:val="24"/>
          <w:szCs w:val="24"/>
        </w:rPr>
      </w:pPr>
      <w:r w:rsidRPr="009F6C56">
        <w:rPr>
          <w:rFonts w:asciiTheme="minorEastAsia" w:hAnsiTheme="minorEastAsia"/>
          <w:sz w:val="24"/>
          <w:szCs w:val="24"/>
        </w:rPr>
        <w:t>（2）成绩要求：成绩良好，英语六级及以上</w:t>
      </w:r>
      <w:r w:rsidR="00666A97">
        <w:rPr>
          <w:rFonts w:asciiTheme="minorEastAsia" w:hAnsiTheme="minorEastAsia" w:hint="eastAsia"/>
          <w:sz w:val="24"/>
          <w:szCs w:val="24"/>
        </w:rPr>
        <w:t>；</w:t>
      </w:r>
    </w:p>
    <w:p w:rsidR="001A1C87" w:rsidRDefault="001A1C87" w:rsidP="001A1C87">
      <w:pPr>
        <w:spacing w:line="500" w:lineRule="exact"/>
        <w:jc w:val="left"/>
        <w:rPr>
          <w:rFonts w:asciiTheme="minorEastAsia" w:hAnsiTheme="minorEastAsia"/>
          <w:sz w:val="24"/>
          <w:szCs w:val="24"/>
        </w:rPr>
      </w:pPr>
      <w:r w:rsidRPr="009F6C56">
        <w:rPr>
          <w:rFonts w:asciiTheme="minorEastAsia" w:hAnsiTheme="minorEastAsia"/>
          <w:sz w:val="24"/>
          <w:szCs w:val="24"/>
        </w:rPr>
        <w:t>（3）素质要求：身体健康，热爱</w:t>
      </w:r>
      <w:r w:rsidR="00192D7A" w:rsidRPr="009F6C56">
        <w:rPr>
          <w:rFonts w:asciiTheme="minorEastAsia" w:hAnsiTheme="minorEastAsia" w:hint="eastAsia"/>
          <w:sz w:val="24"/>
          <w:szCs w:val="24"/>
        </w:rPr>
        <w:t>电力行业</w:t>
      </w:r>
      <w:r w:rsidRPr="009F6C56">
        <w:rPr>
          <w:rFonts w:asciiTheme="minorEastAsia" w:hAnsiTheme="minorEastAsia"/>
          <w:sz w:val="24"/>
          <w:szCs w:val="24"/>
        </w:rPr>
        <w:t>，认同企业文化和价值观，具有责任感和吃苦耐劳的品格。同等条件下，党员与学生干部优先录用。</w:t>
      </w:r>
    </w:p>
    <w:p w:rsidR="0058557C" w:rsidRPr="009F6C56" w:rsidRDefault="0058557C" w:rsidP="001A1C87">
      <w:pPr>
        <w:spacing w:line="500" w:lineRule="exact"/>
        <w:jc w:val="left"/>
        <w:rPr>
          <w:rFonts w:asciiTheme="minorEastAsia" w:hAnsiTheme="minorEastAsia"/>
          <w:sz w:val="24"/>
          <w:szCs w:val="24"/>
        </w:rPr>
      </w:pPr>
    </w:p>
    <w:p w:rsidR="001A1C87" w:rsidRPr="0058557C" w:rsidRDefault="0058557C" w:rsidP="001A1C87">
      <w:pPr>
        <w:spacing w:line="500" w:lineRule="exact"/>
        <w:jc w:val="left"/>
        <w:rPr>
          <w:rFonts w:asciiTheme="minorEastAsia" w:hAnsiTheme="minorEastAsia"/>
          <w:b/>
          <w:sz w:val="24"/>
          <w:szCs w:val="24"/>
        </w:rPr>
      </w:pPr>
      <w:r w:rsidRPr="0058557C">
        <w:rPr>
          <w:rFonts w:asciiTheme="minorEastAsia" w:hAnsiTheme="minorEastAsia" w:hint="eastAsia"/>
          <w:b/>
          <w:bCs/>
          <w:sz w:val="24"/>
          <w:szCs w:val="24"/>
        </w:rPr>
        <w:t>五、</w:t>
      </w:r>
      <w:r w:rsidR="001A1C87" w:rsidRPr="0058557C">
        <w:rPr>
          <w:rFonts w:asciiTheme="minorEastAsia" w:hAnsiTheme="minorEastAsia"/>
          <w:b/>
          <w:bCs/>
          <w:sz w:val="24"/>
          <w:szCs w:val="24"/>
        </w:rPr>
        <w:t>招聘流程</w:t>
      </w:r>
    </w:p>
    <w:p w:rsidR="001A1C87" w:rsidRPr="009F6C56" w:rsidRDefault="001A1C87" w:rsidP="001A1C87">
      <w:pPr>
        <w:spacing w:line="500" w:lineRule="exact"/>
        <w:jc w:val="left"/>
        <w:rPr>
          <w:rFonts w:asciiTheme="minorEastAsia" w:hAnsiTheme="minorEastAsia"/>
          <w:sz w:val="24"/>
          <w:szCs w:val="24"/>
        </w:rPr>
      </w:pPr>
      <w:r w:rsidRPr="009F6C56">
        <w:rPr>
          <w:rFonts w:asciiTheme="minorEastAsia" w:hAnsiTheme="minorEastAsia"/>
          <w:sz w:val="24"/>
          <w:szCs w:val="24"/>
        </w:rPr>
        <w:t>接收简历-</w:t>
      </w:r>
      <w:r w:rsidRPr="009F6C56">
        <w:rPr>
          <w:rFonts w:asciiTheme="minorEastAsia" w:hAnsiTheme="minorEastAsia" w:hint="eastAsia"/>
          <w:sz w:val="24"/>
          <w:szCs w:val="24"/>
        </w:rPr>
        <w:t>初试</w:t>
      </w:r>
      <w:r w:rsidRPr="009F6C56">
        <w:rPr>
          <w:rFonts w:asciiTheme="minorEastAsia" w:hAnsiTheme="minorEastAsia"/>
          <w:sz w:val="24"/>
          <w:szCs w:val="24"/>
        </w:rPr>
        <w:t>-复试-确认录用-签订</w:t>
      </w:r>
      <w:r w:rsidR="00192D7A" w:rsidRPr="009F6C56">
        <w:rPr>
          <w:rFonts w:asciiTheme="minorEastAsia" w:hAnsiTheme="minorEastAsia" w:hint="eastAsia"/>
          <w:sz w:val="24"/>
          <w:szCs w:val="24"/>
        </w:rPr>
        <w:t>三方协议</w:t>
      </w:r>
    </w:p>
    <w:p w:rsidR="0058557C" w:rsidRDefault="001A1C87" w:rsidP="009F6C56">
      <w:pPr>
        <w:spacing w:line="360" w:lineRule="auto"/>
        <w:rPr>
          <w:rFonts w:asciiTheme="minorEastAsia" w:hAnsiTheme="minorEastAsia"/>
          <w:b/>
          <w:bCs/>
          <w:sz w:val="24"/>
          <w:szCs w:val="24"/>
        </w:rPr>
      </w:pPr>
      <w:r w:rsidRPr="009F6C56">
        <w:rPr>
          <w:rFonts w:asciiTheme="minorEastAsia" w:hAnsiTheme="minorEastAsia"/>
          <w:b/>
          <w:bCs/>
          <w:sz w:val="24"/>
          <w:szCs w:val="24"/>
        </w:rPr>
        <w:t> </w:t>
      </w:r>
    </w:p>
    <w:p w:rsidR="0058557C" w:rsidRDefault="0058557C" w:rsidP="009F6C56">
      <w:pPr>
        <w:spacing w:line="360" w:lineRule="auto"/>
        <w:rPr>
          <w:rFonts w:asciiTheme="minorEastAsia" w:hAnsiTheme="minorEastAsia"/>
          <w:b/>
          <w:bCs/>
          <w:sz w:val="24"/>
          <w:szCs w:val="24"/>
        </w:rPr>
      </w:pPr>
      <w:r>
        <w:rPr>
          <w:rFonts w:asciiTheme="minorEastAsia" w:hAnsiTheme="minorEastAsia" w:hint="eastAsia"/>
          <w:b/>
          <w:bCs/>
          <w:sz w:val="24"/>
          <w:szCs w:val="24"/>
        </w:rPr>
        <w:t>六、薪酬福利</w:t>
      </w:r>
    </w:p>
    <w:p w:rsidR="009F6C56" w:rsidRPr="009F6C56" w:rsidRDefault="0000147F" w:rsidP="00666A97">
      <w:pPr>
        <w:spacing w:line="360" w:lineRule="auto"/>
        <w:rPr>
          <w:rFonts w:asciiTheme="minorEastAsia" w:hAnsiTheme="minorEastAsia"/>
          <w:bCs/>
          <w:sz w:val="24"/>
          <w:szCs w:val="24"/>
        </w:rPr>
      </w:pPr>
      <w:r w:rsidRPr="009F6C56">
        <w:rPr>
          <w:rFonts w:asciiTheme="minorEastAsia" w:hAnsiTheme="minorEastAsia" w:hint="eastAsia"/>
          <w:bCs/>
          <w:sz w:val="24"/>
          <w:szCs w:val="24"/>
        </w:rPr>
        <w:t>薪酬：</w:t>
      </w:r>
      <w:r w:rsidR="009F6C56" w:rsidRPr="009F6C56">
        <w:rPr>
          <w:rFonts w:asciiTheme="minorEastAsia" w:hAnsiTheme="minorEastAsia" w:hint="eastAsia"/>
          <w:bCs/>
          <w:sz w:val="24"/>
          <w:szCs w:val="24"/>
        </w:rPr>
        <w:t>本科 2500</w:t>
      </w:r>
      <w:r w:rsidR="00666A97">
        <w:rPr>
          <w:rFonts w:asciiTheme="minorEastAsia" w:hAnsiTheme="minorEastAsia" w:hint="eastAsia"/>
          <w:bCs/>
          <w:sz w:val="24"/>
          <w:szCs w:val="24"/>
        </w:rPr>
        <w:t>-4000元</w:t>
      </w:r>
      <w:r w:rsidR="009F6C56" w:rsidRPr="009F6C56">
        <w:rPr>
          <w:rFonts w:asciiTheme="minorEastAsia" w:hAnsiTheme="minorEastAsia" w:hint="eastAsia"/>
          <w:bCs/>
          <w:sz w:val="24"/>
          <w:szCs w:val="24"/>
        </w:rPr>
        <w:t>/月+600元/月（补贴）+安家费</w:t>
      </w:r>
    </w:p>
    <w:p w:rsidR="009F6C56" w:rsidRDefault="009F6C56" w:rsidP="009F6C56">
      <w:pPr>
        <w:spacing w:line="360" w:lineRule="auto"/>
        <w:rPr>
          <w:rFonts w:asciiTheme="minorEastAsia" w:hAnsiTheme="minorEastAsia"/>
          <w:bCs/>
          <w:sz w:val="24"/>
          <w:szCs w:val="24"/>
        </w:rPr>
      </w:pPr>
      <w:r w:rsidRPr="009F6C56">
        <w:rPr>
          <w:rFonts w:asciiTheme="minorEastAsia" w:hAnsiTheme="minorEastAsia" w:hint="eastAsia"/>
          <w:bCs/>
          <w:sz w:val="24"/>
          <w:szCs w:val="24"/>
        </w:rPr>
        <w:t xml:space="preserve">      硕士</w:t>
      </w:r>
      <w:r w:rsidR="00666A97">
        <w:rPr>
          <w:rFonts w:asciiTheme="minorEastAsia" w:hAnsiTheme="minorEastAsia" w:hint="eastAsia"/>
          <w:bCs/>
          <w:sz w:val="24"/>
          <w:szCs w:val="24"/>
        </w:rPr>
        <w:t>4</w:t>
      </w:r>
      <w:r w:rsidRPr="009F6C56">
        <w:rPr>
          <w:rFonts w:asciiTheme="minorEastAsia" w:hAnsiTheme="minorEastAsia" w:hint="eastAsia"/>
          <w:bCs/>
          <w:sz w:val="24"/>
          <w:szCs w:val="24"/>
        </w:rPr>
        <w:t>500-6500元/月+600元/月（补贴）+</w:t>
      </w:r>
      <w:r w:rsidR="00B856A6">
        <w:rPr>
          <w:rFonts w:asciiTheme="minorEastAsia" w:hAnsiTheme="minorEastAsia" w:hint="eastAsia"/>
          <w:bCs/>
          <w:sz w:val="24"/>
          <w:szCs w:val="24"/>
        </w:rPr>
        <w:t>安家费</w:t>
      </w:r>
    </w:p>
    <w:p w:rsidR="00B856A6" w:rsidRPr="00B856A6" w:rsidRDefault="00B856A6" w:rsidP="009F6C56">
      <w:pPr>
        <w:spacing w:line="360" w:lineRule="auto"/>
        <w:rPr>
          <w:rFonts w:asciiTheme="minorEastAsia" w:hAnsiTheme="minorEastAsia"/>
          <w:bCs/>
          <w:sz w:val="24"/>
          <w:szCs w:val="24"/>
        </w:rPr>
      </w:pPr>
      <w:r>
        <w:rPr>
          <w:rFonts w:asciiTheme="minorEastAsia" w:hAnsiTheme="minorEastAsia" w:hint="eastAsia"/>
          <w:bCs/>
          <w:sz w:val="24"/>
          <w:szCs w:val="24"/>
        </w:rPr>
        <w:t xml:space="preserve">      博士 8000</w:t>
      </w:r>
      <w:r w:rsidRPr="009F6C56">
        <w:rPr>
          <w:rFonts w:asciiTheme="minorEastAsia" w:hAnsiTheme="minorEastAsia" w:hint="eastAsia"/>
          <w:bCs/>
          <w:sz w:val="24"/>
          <w:szCs w:val="24"/>
        </w:rPr>
        <w:t>元/月+600元/月（补贴）+</w:t>
      </w:r>
      <w:r>
        <w:rPr>
          <w:rFonts w:asciiTheme="minorEastAsia" w:hAnsiTheme="minorEastAsia" w:hint="eastAsia"/>
          <w:bCs/>
          <w:sz w:val="24"/>
          <w:szCs w:val="24"/>
        </w:rPr>
        <w:t>安家费</w:t>
      </w:r>
    </w:p>
    <w:p w:rsidR="0000147F" w:rsidRPr="009F6C56" w:rsidRDefault="0000147F" w:rsidP="009F6C56">
      <w:pPr>
        <w:spacing w:line="500" w:lineRule="exact"/>
        <w:jc w:val="left"/>
        <w:rPr>
          <w:rFonts w:asciiTheme="minorEastAsia" w:hAnsiTheme="minorEastAsia"/>
          <w:bCs/>
          <w:sz w:val="24"/>
          <w:szCs w:val="24"/>
        </w:rPr>
      </w:pPr>
      <w:r w:rsidRPr="009F6C56">
        <w:rPr>
          <w:rFonts w:asciiTheme="minorEastAsia" w:hAnsiTheme="minorEastAsia" w:hint="eastAsia"/>
          <w:bCs/>
          <w:sz w:val="24"/>
          <w:szCs w:val="24"/>
        </w:rPr>
        <w:t>见习期一年，见习期实行固定工资(以上标准可根据地区、学校、专业及应聘者水平待议)，见习期满后，</w:t>
      </w:r>
      <w:r w:rsidR="00666A97">
        <w:rPr>
          <w:rFonts w:asciiTheme="minorEastAsia" w:hAnsiTheme="minorEastAsia" w:hint="eastAsia"/>
          <w:bCs/>
          <w:sz w:val="24"/>
          <w:szCs w:val="24"/>
        </w:rPr>
        <w:t>转正定岗定薪。</w:t>
      </w:r>
      <w:r w:rsidR="00666A97" w:rsidRPr="009F6C56">
        <w:rPr>
          <w:rFonts w:asciiTheme="minorEastAsia" w:hAnsiTheme="minorEastAsia"/>
          <w:bCs/>
          <w:sz w:val="24"/>
          <w:szCs w:val="24"/>
        </w:rPr>
        <w:t xml:space="preserve"> </w:t>
      </w:r>
    </w:p>
    <w:p w:rsidR="002E482C"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hint="eastAsia"/>
          <w:bCs/>
          <w:sz w:val="24"/>
          <w:szCs w:val="24"/>
        </w:rPr>
        <w:t>福利：</w:t>
      </w:r>
    </w:p>
    <w:p w:rsidR="0000147F"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bCs/>
          <w:sz w:val="24"/>
          <w:szCs w:val="24"/>
        </w:rPr>
        <w:lastRenderedPageBreak/>
        <w:t>1</w:t>
      </w:r>
      <w:r w:rsidRPr="009F6C56">
        <w:rPr>
          <w:rFonts w:asciiTheme="minorEastAsia" w:hAnsiTheme="minorEastAsia" w:hint="eastAsia"/>
          <w:bCs/>
          <w:sz w:val="24"/>
          <w:szCs w:val="24"/>
        </w:rPr>
        <w:t>、购买“五险一金”</w:t>
      </w:r>
      <w:r w:rsidRPr="009F6C56">
        <w:rPr>
          <w:rFonts w:asciiTheme="minorEastAsia" w:hAnsiTheme="minorEastAsia"/>
          <w:bCs/>
          <w:sz w:val="24"/>
          <w:szCs w:val="24"/>
        </w:rPr>
        <w:t xml:space="preserve"> </w:t>
      </w:r>
      <w:r w:rsidR="00666A97">
        <w:rPr>
          <w:rFonts w:asciiTheme="minorEastAsia" w:hAnsiTheme="minorEastAsia" w:hint="eastAsia"/>
          <w:bCs/>
          <w:sz w:val="24"/>
          <w:szCs w:val="24"/>
        </w:rPr>
        <w:t>；</w:t>
      </w:r>
    </w:p>
    <w:p w:rsidR="0000147F"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bCs/>
          <w:sz w:val="24"/>
          <w:szCs w:val="24"/>
        </w:rPr>
        <w:t>2</w:t>
      </w:r>
      <w:r w:rsidR="00666A97">
        <w:rPr>
          <w:rFonts w:asciiTheme="minorEastAsia" w:hAnsiTheme="minorEastAsia" w:hint="eastAsia"/>
          <w:bCs/>
          <w:sz w:val="24"/>
          <w:szCs w:val="24"/>
        </w:rPr>
        <w:t>、每个工作日提供一份免费的员工餐；</w:t>
      </w:r>
    </w:p>
    <w:p w:rsidR="0000147F"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bCs/>
          <w:sz w:val="24"/>
          <w:szCs w:val="24"/>
        </w:rPr>
        <w:t>3</w:t>
      </w:r>
      <w:r w:rsidR="00666A97">
        <w:rPr>
          <w:rFonts w:asciiTheme="minorEastAsia" w:hAnsiTheme="minorEastAsia" w:hint="eastAsia"/>
          <w:bCs/>
          <w:sz w:val="24"/>
          <w:szCs w:val="24"/>
        </w:rPr>
        <w:t>、员工生日有精美生日礼品；</w:t>
      </w:r>
    </w:p>
    <w:p w:rsidR="0000147F"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bCs/>
          <w:sz w:val="24"/>
          <w:szCs w:val="24"/>
        </w:rPr>
        <w:t>4</w:t>
      </w:r>
      <w:r w:rsidR="00666A97">
        <w:rPr>
          <w:rFonts w:asciiTheme="minorEastAsia" w:hAnsiTheme="minorEastAsia" w:hint="eastAsia"/>
          <w:bCs/>
          <w:sz w:val="24"/>
          <w:szCs w:val="24"/>
        </w:rPr>
        <w:t>、酷暑和寒冷的季节享有“防暑降温费”和“烤火费”；</w:t>
      </w:r>
    </w:p>
    <w:p w:rsidR="0000147F"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bCs/>
          <w:sz w:val="24"/>
          <w:szCs w:val="24"/>
        </w:rPr>
        <w:t>5</w:t>
      </w:r>
      <w:r w:rsidRPr="009F6C56">
        <w:rPr>
          <w:rFonts w:asciiTheme="minorEastAsia" w:hAnsiTheme="minorEastAsia" w:hint="eastAsia"/>
          <w:bCs/>
          <w:sz w:val="24"/>
          <w:szCs w:val="24"/>
        </w:rPr>
        <w:t>、</w:t>
      </w:r>
      <w:r w:rsidR="00B856A6">
        <w:rPr>
          <w:rFonts w:asciiTheme="minorEastAsia" w:hAnsiTheme="minorEastAsia" w:hint="eastAsia"/>
          <w:bCs/>
          <w:sz w:val="24"/>
          <w:szCs w:val="24"/>
        </w:rPr>
        <w:t>过</w:t>
      </w:r>
      <w:r w:rsidR="00666A97">
        <w:rPr>
          <w:rFonts w:asciiTheme="minorEastAsia" w:hAnsiTheme="minorEastAsia" w:hint="eastAsia"/>
          <w:bCs/>
          <w:sz w:val="24"/>
          <w:szCs w:val="24"/>
        </w:rPr>
        <w:t>节慰问金；</w:t>
      </w:r>
    </w:p>
    <w:p w:rsidR="0000147F"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bCs/>
          <w:sz w:val="24"/>
          <w:szCs w:val="24"/>
        </w:rPr>
        <w:t>6</w:t>
      </w:r>
      <w:r w:rsidR="00666A97">
        <w:rPr>
          <w:rFonts w:asciiTheme="minorEastAsia" w:hAnsiTheme="minorEastAsia" w:hint="eastAsia"/>
          <w:bCs/>
          <w:sz w:val="24"/>
          <w:szCs w:val="24"/>
        </w:rPr>
        <w:t>、员工本人学历升造及员工子女考上大学可享受到公司一份奖励；</w:t>
      </w:r>
    </w:p>
    <w:p w:rsidR="0000147F"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bCs/>
          <w:sz w:val="24"/>
          <w:szCs w:val="24"/>
        </w:rPr>
        <w:t>7</w:t>
      </w:r>
      <w:r w:rsidR="00666A97">
        <w:rPr>
          <w:rFonts w:asciiTheme="minorEastAsia" w:hAnsiTheme="minorEastAsia" w:hint="eastAsia"/>
          <w:bCs/>
          <w:sz w:val="24"/>
          <w:szCs w:val="24"/>
        </w:rPr>
        <w:t>、工作满一年后，享受带薪年休假；</w:t>
      </w:r>
    </w:p>
    <w:p w:rsidR="0000147F" w:rsidRPr="009F6C56" w:rsidRDefault="0000147F" w:rsidP="0000147F">
      <w:pPr>
        <w:spacing w:line="500" w:lineRule="exact"/>
        <w:jc w:val="left"/>
        <w:rPr>
          <w:rFonts w:asciiTheme="minorEastAsia" w:hAnsiTheme="minorEastAsia"/>
          <w:bCs/>
          <w:sz w:val="24"/>
          <w:szCs w:val="24"/>
        </w:rPr>
      </w:pPr>
      <w:r w:rsidRPr="009F6C56">
        <w:rPr>
          <w:rFonts w:asciiTheme="minorEastAsia" w:hAnsiTheme="minorEastAsia"/>
          <w:bCs/>
          <w:sz w:val="24"/>
          <w:szCs w:val="24"/>
        </w:rPr>
        <w:t>8</w:t>
      </w:r>
      <w:r w:rsidRPr="009F6C56">
        <w:rPr>
          <w:rFonts w:asciiTheme="minorEastAsia" w:hAnsiTheme="minorEastAsia" w:hint="eastAsia"/>
          <w:bCs/>
          <w:sz w:val="24"/>
          <w:szCs w:val="24"/>
        </w:rPr>
        <w:t xml:space="preserve">、我们需要帮助时，工会均会提供帮助。 </w:t>
      </w:r>
    </w:p>
    <w:p w:rsidR="002E482C" w:rsidRPr="009F6C56" w:rsidRDefault="002E482C" w:rsidP="0000147F">
      <w:pPr>
        <w:spacing w:line="500" w:lineRule="exact"/>
        <w:jc w:val="left"/>
        <w:rPr>
          <w:rFonts w:asciiTheme="minorEastAsia" w:hAnsiTheme="minorEastAsia"/>
          <w:bCs/>
          <w:sz w:val="24"/>
          <w:szCs w:val="24"/>
        </w:rPr>
      </w:pPr>
    </w:p>
    <w:p w:rsidR="001A1C87" w:rsidRPr="0058557C" w:rsidRDefault="0058557C" w:rsidP="0000147F">
      <w:pPr>
        <w:spacing w:line="500" w:lineRule="exact"/>
        <w:jc w:val="left"/>
        <w:rPr>
          <w:rFonts w:asciiTheme="minorEastAsia" w:hAnsiTheme="minorEastAsia"/>
          <w:b/>
          <w:sz w:val="24"/>
          <w:szCs w:val="24"/>
        </w:rPr>
      </w:pPr>
      <w:r w:rsidRPr="0058557C">
        <w:rPr>
          <w:rFonts w:asciiTheme="minorEastAsia" w:hAnsiTheme="minorEastAsia" w:hint="eastAsia"/>
          <w:b/>
          <w:bCs/>
          <w:sz w:val="24"/>
          <w:szCs w:val="24"/>
        </w:rPr>
        <w:t>七</w:t>
      </w:r>
      <w:r w:rsidR="001A1C87" w:rsidRPr="0058557C">
        <w:rPr>
          <w:rFonts w:asciiTheme="minorEastAsia" w:hAnsiTheme="minorEastAsia" w:hint="eastAsia"/>
          <w:b/>
          <w:bCs/>
          <w:sz w:val="24"/>
          <w:szCs w:val="24"/>
        </w:rPr>
        <w:t>、联系方式</w:t>
      </w:r>
    </w:p>
    <w:p w:rsidR="001A1C87" w:rsidRPr="009F6C56" w:rsidRDefault="001A1C87" w:rsidP="001A1C87">
      <w:pPr>
        <w:spacing w:line="500" w:lineRule="exact"/>
        <w:jc w:val="left"/>
        <w:rPr>
          <w:rFonts w:asciiTheme="minorEastAsia" w:hAnsiTheme="minorEastAsia"/>
          <w:sz w:val="24"/>
          <w:szCs w:val="24"/>
        </w:rPr>
      </w:pPr>
      <w:r w:rsidRPr="009F6C56">
        <w:rPr>
          <w:rFonts w:asciiTheme="minorEastAsia" w:hAnsiTheme="minorEastAsia" w:hint="eastAsia"/>
          <w:bCs/>
          <w:sz w:val="24"/>
          <w:szCs w:val="24"/>
        </w:rPr>
        <w:t xml:space="preserve">联  系 人: </w:t>
      </w:r>
      <w:r w:rsidR="004C7936">
        <w:rPr>
          <w:rFonts w:asciiTheme="minorEastAsia" w:hAnsiTheme="minorEastAsia" w:hint="eastAsia"/>
          <w:bCs/>
          <w:sz w:val="24"/>
          <w:szCs w:val="24"/>
        </w:rPr>
        <w:t>赵</w:t>
      </w:r>
      <w:r w:rsidRPr="009F6C56">
        <w:rPr>
          <w:rFonts w:asciiTheme="minorEastAsia" w:hAnsiTheme="minorEastAsia" w:hint="eastAsia"/>
          <w:bCs/>
          <w:sz w:val="24"/>
          <w:szCs w:val="24"/>
        </w:rPr>
        <w:t xml:space="preserve">老师 </w:t>
      </w:r>
    </w:p>
    <w:p w:rsidR="001A1C87" w:rsidRDefault="001A1C87" w:rsidP="001A1C87">
      <w:pPr>
        <w:spacing w:line="500" w:lineRule="exact"/>
        <w:jc w:val="left"/>
        <w:rPr>
          <w:rFonts w:asciiTheme="minorEastAsia" w:hAnsiTheme="minorEastAsia"/>
          <w:bCs/>
          <w:sz w:val="24"/>
          <w:szCs w:val="24"/>
        </w:rPr>
      </w:pPr>
      <w:r w:rsidRPr="009F6C56">
        <w:rPr>
          <w:rFonts w:asciiTheme="minorEastAsia" w:hAnsiTheme="minorEastAsia" w:hint="eastAsia"/>
          <w:bCs/>
          <w:sz w:val="24"/>
          <w:szCs w:val="24"/>
        </w:rPr>
        <w:t>通讯地址:四川省成都市龙泉驿区车城东七路356号</w:t>
      </w:r>
    </w:p>
    <w:p w:rsidR="004B388B" w:rsidRPr="004B388B" w:rsidRDefault="004B388B" w:rsidP="004B388B">
      <w:pPr>
        <w:spacing w:line="500" w:lineRule="exact"/>
        <w:ind w:left="1200" w:hangingChars="500" w:hanging="1200"/>
        <w:jc w:val="left"/>
        <w:rPr>
          <w:rFonts w:asciiTheme="minorEastAsia" w:hAnsiTheme="minorEastAsia"/>
          <w:bCs/>
          <w:sz w:val="24"/>
          <w:szCs w:val="24"/>
        </w:rPr>
      </w:pPr>
      <w:r>
        <w:rPr>
          <w:rFonts w:asciiTheme="minorEastAsia" w:hAnsiTheme="minorEastAsia" w:hint="eastAsia"/>
          <w:bCs/>
          <w:sz w:val="24"/>
          <w:szCs w:val="24"/>
        </w:rPr>
        <w:t>工作地址：</w:t>
      </w:r>
      <w:r w:rsidRPr="009F6C56">
        <w:rPr>
          <w:rFonts w:asciiTheme="minorEastAsia" w:hAnsiTheme="minorEastAsia" w:hint="eastAsia"/>
          <w:bCs/>
          <w:sz w:val="24"/>
          <w:szCs w:val="24"/>
        </w:rPr>
        <w:t>四川省成都市龙泉驿区车城东七路356号</w:t>
      </w:r>
      <w:r>
        <w:rPr>
          <w:rFonts w:asciiTheme="minorEastAsia" w:hAnsiTheme="minorEastAsia" w:hint="eastAsia"/>
          <w:bCs/>
          <w:sz w:val="24"/>
          <w:szCs w:val="24"/>
        </w:rPr>
        <w:t>（201</w:t>
      </w:r>
      <w:r w:rsidR="00377384">
        <w:rPr>
          <w:rFonts w:asciiTheme="minorEastAsia" w:hAnsiTheme="minorEastAsia" w:hint="eastAsia"/>
          <w:bCs/>
          <w:sz w:val="24"/>
          <w:szCs w:val="24"/>
        </w:rPr>
        <w:t>8</w:t>
      </w:r>
      <w:r>
        <w:rPr>
          <w:rFonts w:asciiTheme="minorEastAsia" w:hAnsiTheme="minorEastAsia" w:hint="eastAsia"/>
          <w:bCs/>
          <w:sz w:val="24"/>
          <w:szCs w:val="24"/>
        </w:rPr>
        <w:t>年</w:t>
      </w:r>
      <w:r w:rsidR="00377384">
        <w:rPr>
          <w:rFonts w:asciiTheme="minorEastAsia" w:hAnsiTheme="minorEastAsia" w:hint="eastAsia"/>
          <w:bCs/>
          <w:sz w:val="24"/>
          <w:szCs w:val="24"/>
        </w:rPr>
        <w:t>将</w:t>
      </w:r>
      <w:r>
        <w:rPr>
          <w:rFonts w:asciiTheme="minorEastAsia" w:hAnsiTheme="minorEastAsia" w:hint="eastAsia"/>
          <w:bCs/>
          <w:sz w:val="24"/>
          <w:szCs w:val="24"/>
        </w:rPr>
        <w:t>搬迁至成都市高新区</w:t>
      </w:r>
      <w:r w:rsidRPr="00224D08">
        <w:rPr>
          <w:rFonts w:asciiTheme="minorEastAsia" w:hAnsiTheme="minorEastAsia" w:hint="eastAsia"/>
          <w:bCs/>
          <w:sz w:val="24"/>
          <w:szCs w:val="24"/>
        </w:rPr>
        <w:t>锦城大道666号奥克斯广场</w:t>
      </w:r>
      <w:r>
        <w:rPr>
          <w:rFonts w:asciiTheme="minorEastAsia" w:hAnsiTheme="minorEastAsia"/>
          <w:bCs/>
          <w:sz w:val="24"/>
          <w:szCs w:val="24"/>
        </w:rPr>
        <w:t>）</w:t>
      </w:r>
    </w:p>
    <w:p w:rsidR="001A1C87" w:rsidRPr="009F6C56" w:rsidRDefault="001A1C87" w:rsidP="001A1C87">
      <w:pPr>
        <w:spacing w:line="500" w:lineRule="exact"/>
        <w:jc w:val="left"/>
        <w:rPr>
          <w:rFonts w:asciiTheme="minorEastAsia" w:hAnsiTheme="minorEastAsia"/>
          <w:sz w:val="24"/>
          <w:szCs w:val="24"/>
        </w:rPr>
      </w:pPr>
      <w:r w:rsidRPr="009F6C56">
        <w:rPr>
          <w:rFonts w:asciiTheme="minorEastAsia" w:hAnsiTheme="minorEastAsia" w:hint="eastAsia"/>
          <w:bCs/>
          <w:sz w:val="24"/>
          <w:szCs w:val="24"/>
        </w:rPr>
        <w:t>电    话: 028-6525</w:t>
      </w:r>
      <w:r w:rsidR="004C7936">
        <w:rPr>
          <w:rFonts w:asciiTheme="minorEastAsia" w:hAnsiTheme="minorEastAsia" w:hint="eastAsia"/>
          <w:bCs/>
          <w:sz w:val="24"/>
          <w:szCs w:val="24"/>
        </w:rPr>
        <w:t>2102</w:t>
      </w:r>
      <w:r w:rsidRPr="009F6C56">
        <w:rPr>
          <w:rFonts w:asciiTheme="minorEastAsia" w:hAnsiTheme="minorEastAsia" w:hint="eastAsia"/>
          <w:bCs/>
          <w:sz w:val="24"/>
          <w:szCs w:val="24"/>
        </w:rPr>
        <w:t xml:space="preserve"> </w:t>
      </w:r>
    </w:p>
    <w:p w:rsidR="001A1C87" w:rsidRPr="009F6C56" w:rsidRDefault="001A1C87" w:rsidP="001A1C87">
      <w:pPr>
        <w:spacing w:line="500" w:lineRule="exact"/>
        <w:jc w:val="left"/>
        <w:rPr>
          <w:rFonts w:asciiTheme="minorEastAsia" w:hAnsiTheme="minorEastAsia"/>
          <w:sz w:val="24"/>
          <w:szCs w:val="24"/>
        </w:rPr>
      </w:pPr>
      <w:r w:rsidRPr="009F6C56">
        <w:rPr>
          <w:rFonts w:asciiTheme="minorEastAsia" w:hAnsiTheme="minorEastAsia" w:hint="eastAsia"/>
          <w:bCs/>
          <w:sz w:val="24"/>
          <w:szCs w:val="24"/>
        </w:rPr>
        <w:t>电子邮箱:hr_cwec@cwpc.com.cn</w:t>
      </w:r>
    </w:p>
    <w:p w:rsidR="001A1C87" w:rsidRPr="009F6C56" w:rsidRDefault="001A1C87" w:rsidP="001A1C87">
      <w:pPr>
        <w:spacing w:line="500" w:lineRule="exact"/>
        <w:jc w:val="left"/>
        <w:rPr>
          <w:rFonts w:asciiTheme="minorEastAsia" w:hAnsiTheme="minorEastAsia"/>
          <w:sz w:val="24"/>
          <w:szCs w:val="24"/>
        </w:rPr>
      </w:pPr>
      <w:r w:rsidRPr="009F6C56">
        <w:rPr>
          <w:rFonts w:asciiTheme="minorEastAsia" w:hAnsiTheme="minorEastAsia" w:hint="eastAsia"/>
          <w:bCs/>
          <w:sz w:val="24"/>
          <w:szCs w:val="24"/>
        </w:rPr>
        <w:t xml:space="preserve">公司网址:http://www.cwpc.com.cn </w:t>
      </w:r>
    </w:p>
    <w:p w:rsidR="001A1C87" w:rsidRDefault="002E482C" w:rsidP="001A1C87">
      <w:pPr>
        <w:spacing w:line="500" w:lineRule="exact"/>
        <w:jc w:val="left"/>
        <w:rPr>
          <w:rFonts w:asciiTheme="minorEastAsia" w:hAnsiTheme="minorEastAsia"/>
          <w:sz w:val="24"/>
          <w:szCs w:val="24"/>
        </w:rPr>
      </w:pPr>
      <w:r w:rsidRPr="009F6C56">
        <w:rPr>
          <w:rFonts w:asciiTheme="minorEastAsia" w:hAnsiTheme="minorEastAsia" w:hint="eastAsia"/>
          <w:sz w:val="24"/>
          <w:szCs w:val="24"/>
        </w:rPr>
        <w:t>请以附件形式发送简历，格式为：姓名+应聘岗位+专业+</w:t>
      </w:r>
      <w:r w:rsidR="00A22B88">
        <w:rPr>
          <w:rFonts w:asciiTheme="minorEastAsia" w:hAnsiTheme="minorEastAsia" w:hint="eastAsia"/>
          <w:sz w:val="24"/>
          <w:szCs w:val="24"/>
        </w:rPr>
        <w:t>学校</w:t>
      </w:r>
    </w:p>
    <w:p w:rsidR="009C2AA9" w:rsidRDefault="009C2AA9" w:rsidP="001A1C87">
      <w:pPr>
        <w:spacing w:line="500" w:lineRule="exact"/>
        <w:jc w:val="left"/>
        <w:rPr>
          <w:rFonts w:asciiTheme="minorEastAsia" w:hAnsiTheme="minorEastAsia"/>
          <w:sz w:val="24"/>
          <w:szCs w:val="24"/>
        </w:rPr>
      </w:pPr>
    </w:p>
    <w:p w:rsidR="009C2AA9" w:rsidRDefault="009C2AA9" w:rsidP="001A1C87">
      <w:pPr>
        <w:spacing w:line="500" w:lineRule="exact"/>
        <w:jc w:val="left"/>
        <w:rPr>
          <w:rFonts w:asciiTheme="minorEastAsia" w:hAnsiTheme="minorEastAsia"/>
          <w:sz w:val="24"/>
          <w:szCs w:val="24"/>
        </w:rPr>
      </w:pPr>
    </w:p>
    <w:p w:rsidR="009C2AA9" w:rsidRDefault="009C2AA9" w:rsidP="001A1C87">
      <w:pPr>
        <w:spacing w:line="500" w:lineRule="exact"/>
        <w:jc w:val="left"/>
        <w:rPr>
          <w:rFonts w:asciiTheme="minorEastAsia" w:hAnsiTheme="minorEastAsia"/>
          <w:sz w:val="24"/>
          <w:szCs w:val="24"/>
        </w:rPr>
      </w:pPr>
    </w:p>
    <w:p w:rsidR="009C2AA9" w:rsidRPr="009C2AA9" w:rsidRDefault="009C2AA9" w:rsidP="001A1C87">
      <w:pPr>
        <w:spacing w:line="500" w:lineRule="exact"/>
        <w:jc w:val="left"/>
        <w:rPr>
          <w:rFonts w:asciiTheme="minorEastAsia" w:hAnsiTheme="minorEastAsia"/>
          <w:sz w:val="24"/>
          <w:szCs w:val="24"/>
        </w:rPr>
      </w:pPr>
    </w:p>
    <w:sectPr w:rsidR="009C2AA9" w:rsidRPr="009C2AA9" w:rsidSect="009F6C56">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2560" w:rsidRPr="00A06F51" w:rsidRDefault="00492560" w:rsidP="001A1C87">
      <w:pPr>
        <w:rPr>
          <w:rFonts w:eastAsia="PMingLiU"/>
          <w:snapToGrid w:val="0"/>
          <w:sz w:val="24"/>
        </w:rPr>
      </w:pPr>
      <w:r>
        <w:separator/>
      </w:r>
    </w:p>
  </w:endnote>
  <w:endnote w:type="continuationSeparator" w:id="1">
    <w:p w:rsidR="00492560" w:rsidRPr="00A06F51" w:rsidRDefault="00492560" w:rsidP="001A1C87">
      <w:pPr>
        <w:rPr>
          <w:rFonts w:eastAsia="PMingLiU"/>
          <w:snapToGrid w:val="0"/>
          <w:sz w:val="24"/>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2560" w:rsidRPr="00A06F51" w:rsidRDefault="00492560" w:rsidP="001A1C87">
      <w:pPr>
        <w:rPr>
          <w:rFonts w:eastAsia="PMingLiU"/>
          <w:snapToGrid w:val="0"/>
          <w:sz w:val="24"/>
        </w:rPr>
      </w:pPr>
      <w:r>
        <w:separator/>
      </w:r>
    </w:p>
  </w:footnote>
  <w:footnote w:type="continuationSeparator" w:id="1">
    <w:p w:rsidR="00492560" w:rsidRPr="00A06F51" w:rsidRDefault="00492560" w:rsidP="001A1C87">
      <w:pPr>
        <w:rPr>
          <w:rFonts w:eastAsia="PMingLiU"/>
          <w:snapToGrid w:val="0"/>
          <w:sz w:val="24"/>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936ED"/>
    <w:multiLevelType w:val="hybridMultilevel"/>
    <w:tmpl w:val="70504A82"/>
    <w:lvl w:ilvl="0" w:tplc="8D9ADDB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4E465FD"/>
    <w:multiLevelType w:val="hybridMultilevel"/>
    <w:tmpl w:val="19D8BEEA"/>
    <w:lvl w:ilvl="0" w:tplc="738432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A1C87"/>
    <w:rsid w:val="0000147F"/>
    <w:rsid w:val="00016801"/>
    <w:rsid w:val="00040EF2"/>
    <w:rsid w:val="00045BBF"/>
    <w:rsid w:val="00192D7A"/>
    <w:rsid w:val="001A1C87"/>
    <w:rsid w:val="001B68FA"/>
    <w:rsid w:val="002E482C"/>
    <w:rsid w:val="00377384"/>
    <w:rsid w:val="003E0A95"/>
    <w:rsid w:val="00437892"/>
    <w:rsid w:val="00492560"/>
    <w:rsid w:val="004B388B"/>
    <w:rsid w:val="004C7936"/>
    <w:rsid w:val="004E646D"/>
    <w:rsid w:val="0058557C"/>
    <w:rsid w:val="00587968"/>
    <w:rsid w:val="005D5BF8"/>
    <w:rsid w:val="00645CC5"/>
    <w:rsid w:val="00666A97"/>
    <w:rsid w:val="00685FA7"/>
    <w:rsid w:val="006E37CD"/>
    <w:rsid w:val="00763A3D"/>
    <w:rsid w:val="00767E55"/>
    <w:rsid w:val="0084454B"/>
    <w:rsid w:val="008678E0"/>
    <w:rsid w:val="00963041"/>
    <w:rsid w:val="00976231"/>
    <w:rsid w:val="009C2AA9"/>
    <w:rsid w:val="009F6C56"/>
    <w:rsid w:val="00A22B88"/>
    <w:rsid w:val="00A85008"/>
    <w:rsid w:val="00AD41F9"/>
    <w:rsid w:val="00B36745"/>
    <w:rsid w:val="00B837A9"/>
    <w:rsid w:val="00B856A6"/>
    <w:rsid w:val="00BF386A"/>
    <w:rsid w:val="00C013B5"/>
    <w:rsid w:val="00C814FD"/>
    <w:rsid w:val="00E01308"/>
    <w:rsid w:val="00ED11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9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A1C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A1C87"/>
    <w:rPr>
      <w:sz w:val="18"/>
      <w:szCs w:val="18"/>
    </w:rPr>
  </w:style>
  <w:style w:type="paragraph" w:styleId="a4">
    <w:name w:val="footer"/>
    <w:basedOn w:val="a"/>
    <w:link w:val="Char0"/>
    <w:uiPriority w:val="99"/>
    <w:semiHidden/>
    <w:unhideWhenUsed/>
    <w:rsid w:val="001A1C8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A1C87"/>
    <w:rPr>
      <w:sz w:val="18"/>
      <w:szCs w:val="18"/>
    </w:rPr>
  </w:style>
  <w:style w:type="table" w:styleId="a5">
    <w:name w:val="Table Grid"/>
    <w:basedOn w:val="a1"/>
    <w:uiPriority w:val="59"/>
    <w:rsid w:val="00192D7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192D7A"/>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unhideWhenUsed/>
    <w:rsid w:val="00B36745"/>
    <w:rPr>
      <w:color w:val="0000FF" w:themeColor="hyperlink"/>
      <w:u w:val="single"/>
    </w:rPr>
  </w:style>
  <w:style w:type="paragraph" w:styleId="a8">
    <w:name w:val="List Paragraph"/>
    <w:basedOn w:val="a"/>
    <w:uiPriority w:val="34"/>
    <w:qFormat/>
    <w:rsid w:val="00045BBF"/>
    <w:pPr>
      <w:ind w:firstLineChars="200" w:firstLine="420"/>
    </w:pPr>
  </w:style>
</w:styles>
</file>

<file path=word/webSettings.xml><?xml version="1.0" encoding="utf-8"?>
<w:webSettings xmlns:r="http://schemas.openxmlformats.org/officeDocument/2006/relationships" xmlns:w="http://schemas.openxmlformats.org/wordprocessingml/2006/main">
  <w:divs>
    <w:div w:id="176964042">
      <w:bodyDiv w:val="1"/>
      <w:marLeft w:val="0"/>
      <w:marRight w:val="0"/>
      <w:marTop w:val="0"/>
      <w:marBottom w:val="0"/>
      <w:divBdr>
        <w:top w:val="none" w:sz="0" w:space="0" w:color="auto"/>
        <w:left w:val="none" w:sz="0" w:space="0" w:color="auto"/>
        <w:bottom w:val="none" w:sz="0" w:space="0" w:color="auto"/>
        <w:right w:val="none" w:sz="0" w:space="0" w:color="auto"/>
      </w:divBdr>
    </w:div>
    <w:div w:id="357394893">
      <w:bodyDiv w:val="1"/>
      <w:marLeft w:val="0"/>
      <w:marRight w:val="0"/>
      <w:marTop w:val="0"/>
      <w:marBottom w:val="0"/>
      <w:divBdr>
        <w:top w:val="none" w:sz="0" w:space="0" w:color="auto"/>
        <w:left w:val="none" w:sz="0" w:space="0" w:color="auto"/>
        <w:bottom w:val="none" w:sz="0" w:space="0" w:color="auto"/>
        <w:right w:val="none" w:sz="0" w:space="0" w:color="auto"/>
      </w:divBdr>
    </w:div>
    <w:div w:id="1098211339">
      <w:bodyDiv w:val="1"/>
      <w:marLeft w:val="0"/>
      <w:marRight w:val="0"/>
      <w:marTop w:val="0"/>
      <w:marBottom w:val="0"/>
      <w:divBdr>
        <w:top w:val="none" w:sz="0" w:space="0" w:color="auto"/>
        <w:left w:val="none" w:sz="0" w:space="0" w:color="auto"/>
        <w:bottom w:val="none" w:sz="0" w:space="0" w:color="auto"/>
        <w:right w:val="none" w:sz="0" w:space="0" w:color="auto"/>
      </w:divBdr>
    </w:div>
    <w:div w:id="1255285556">
      <w:bodyDiv w:val="1"/>
      <w:marLeft w:val="0"/>
      <w:marRight w:val="0"/>
      <w:marTop w:val="0"/>
      <w:marBottom w:val="0"/>
      <w:divBdr>
        <w:top w:val="none" w:sz="0" w:space="0" w:color="auto"/>
        <w:left w:val="none" w:sz="0" w:space="0" w:color="auto"/>
        <w:bottom w:val="none" w:sz="0" w:space="0" w:color="auto"/>
        <w:right w:val="none" w:sz="0" w:space="0" w:color="auto"/>
      </w:divBdr>
    </w:div>
    <w:div w:id="1272664501">
      <w:bodyDiv w:val="1"/>
      <w:marLeft w:val="0"/>
      <w:marRight w:val="0"/>
      <w:marTop w:val="0"/>
      <w:marBottom w:val="0"/>
      <w:divBdr>
        <w:top w:val="none" w:sz="0" w:space="0" w:color="auto"/>
        <w:left w:val="none" w:sz="0" w:space="0" w:color="auto"/>
        <w:bottom w:val="none" w:sz="0" w:space="0" w:color="auto"/>
        <w:right w:val="none" w:sz="0" w:space="0" w:color="auto"/>
      </w:divBdr>
    </w:div>
    <w:div w:id="1408264368">
      <w:bodyDiv w:val="1"/>
      <w:marLeft w:val="0"/>
      <w:marRight w:val="0"/>
      <w:marTop w:val="0"/>
      <w:marBottom w:val="0"/>
      <w:divBdr>
        <w:top w:val="none" w:sz="0" w:space="0" w:color="auto"/>
        <w:left w:val="none" w:sz="0" w:space="0" w:color="auto"/>
        <w:bottom w:val="none" w:sz="0" w:space="0" w:color="auto"/>
        <w:right w:val="none" w:sz="0" w:space="0" w:color="auto"/>
      </w:divBdr>
    </w:div>
    <w:div w:id="1431971969">
      <w:bodyDiv w:val="1"/>
      <w:marLeft w:val="0"/>
      <w:marRight w:val="0"/>
      <w:marTop w:val="0"/>
      <w:marBottom w:val="0"/>
      <w:divBdr>
        <w:top w:val="none" w:sz="0" w:space="0" w:color="auto"/>
        <w:left w:val="none" w:sz="0" w:space="0" w:color="auto"/>
        <w:bottom w:val="none" w:sz="0" w:space="0" w:color="auto"/>
        <w:right w:val="none" w:sz="0" w:space="0" w:color="auto"/>
      </w:divBdr>
    </w:div>
    <w:div w:id="1514416589">
      <w:bodyDiv w:val="1"/>
      <w:marLeft w:val="0"/>
      <w:marRight w:val="0"/>
      <w:marTop w:val="0"/>
      <w:marBottom w:val="0"/>
      <w:divBdr>
        <w:top w:val="none" w:sz="0" w:space="0" w:color="auto"/>
        <w:left w:val="none" w:sz="0" w:space="0" w:color="auto"/>
        <w:bottom w:val="none" w:sz="0" w:space="0" w:color="auto"/>
        <w:right w:val="none" w:sz="0" w:space="0" w:color="auto"/>
      </w:divBdr>
    </w:div>
    <w:div w:id="1579712124">
      <w:bodyDiv w:val="1"/>
      <w:marLeft w:val="0"/>
      <w:marRight w:val="0"/>
      <w:marTop w:val="0"/>
      <w:marBottom w:val="0"/>
      <w:divBdr>
        <w:top w:val="none" w:sz="0" w:space="0" w:color="auto"/>
        <w:left w:val="none" w:sz="0" w:space="0" w:color="auto"/>
        <w:bottom w:val="none" w:sz="0" w:space="0" w:color="auto"/>
        <w:right w:val="none" w:sz="0" w:space="0" w:color="auto"/>
      </w:divBdr>
      <w:divsChild>
        <w:div w:id="33192554">
          <w:marLeft w:val="0"/>
          <w:marRight w:val="0"/>
          <w:marTop w:val="0"/>
          <w:marBottom w:val="0"/>
          <w:divBdr>
            <w:top w:val="none" w:sz="0" w:space="0" w:color="auto"/>
            <w:left w:val="none" w:sz="0" w:space="0" w:color="auto"/>
            <w:bottom w:val="none" w:sz="0" w:space="0" w:color="auto"/>
            <w:right w:val="none" w:sz="0" w:space="0" w:color="auto"/>
          </w:divBdr>
          <w:divsChild>
            <w:div w:id="659503141">
              <w:marLeft w:val="0"/>
              <w:marRight w:val="0"/>
              <w:marTop w:val="0"/>
              <w:marBottom w:val="0"/>
              <w:divBdr>
                <w:top w:val="none" w:sz="0" w:space="0" w:color="auto"/>
                <w:left w:val="none" w:sz="0" w:space="0" w:color="auto"/>
                <w:bottom w:val="none" w:sz="0" w:space="0" w:color="auto"/>
                <w:right w:val="none" w:sz="0" w:space="0" w:color="auto"/>
              </w:divBdr>
              <w:divsChild>
                <w:div w:id="488864704">
                  <w:marLeft w:val="0"/>
                  <w:marRight w:val="0"/>
                  <w:marTop w:val="0"/>
                  <w:marBottom w:val="0"/>
                  <w:divBdr>
                    <w:top w:val="none" w:sz="0" w:space="0" w:color="auto"/>
                    <w:left w:val="none" w:sz="0" w:space="0" w:color="auto"/>
                    <w:bottom w:val="none" w:sz="0" w:space="0" w:color="auto"/>
                    <w:right w:val="none" w:sz="0" w:space="0" w:color="auto"/>
                  </w:divBdr>
                  <w:divsChild>
                    <w:div w:id="175266793">
                      <w:marLeft w:val="0"/>
                      <w:marRight w:val="0"/>
                      <w:marTop w:val="0"/>
                      <w:marBottom w:val="225"/>
                      <w:divBdr>
                        <w:top w:val="none" w:sz="0" w:space="0" w:color="auto"/>
                        <w:left w:val="single" w:sz="6" w:space="0" w:color="CCCCCC"/>
                        <w:bottom w:val="single" w:sz="6" w:space="0" w:color="CCCCCC"/>
                        <w:right w:val="single" w:sz="6" w:space="0" w:color="CCCCCC"/>
                      </w:divBdr>
                      <w:divsChild>
                        <w:div w:id="65997331">
                          <w:marLeft w:val="0"/>
                          <w:marRight w:val="0"/>
                          <w:marTop w:val="150"/>
                          <w:marBottom w:val="300"/>
                          <w:divBdr>
                            <w:top w:val="none" w:sz="0" w:space="0" w:color="auto"/>
                            <w:left w:val="none" w:sz="0" w:space="0" w:color="auto"/>
                            <w:bottom w:val="none" w:sz="0" w:space="0" w:color="auto"/>
                            <w:right w:val="none" w:sz="0" w:space="0" w:color="auto"/>
                          </w:divBdr>
                          <w:divsChild>
                            <w:div w:id="312560723">
                              <w:marLeft w:val="0"/>
                              <w:marRight w:val="0"/>
                              <w:marTop w:val="0"/>
                              <w:marBottom w:val="0"/>
                              <w:divBdr>
                                <w:top w:val="none" w:sz="0" w:space="0" w:color="auto"/>
                                <w:left w:val="none" w:sz="0" w:space="0" w:color="auto"/>
                                <w:bottom w:val="none" w:sz="0" w:space="0" w:color="auto"/>
                                <w:right w:val="none" w:sz="0" w:space="0" w:color="auto"/>
                              </w:divBdr>
                            </w:div>
                            <w:div w:id="462118533">
                              <w:marLeft w:val="0"/>
                              <w:marRight w:val="0"/>
                              <w:marTop w:val="0"/>
                              <w:marBottom w:val="0"/>
                              <w:divBdr>
                                <w:top w:val="none" w:sz="0" w:space="0" w:color="auto"/>
                                <w:left w:val="none" w:sz="0" w:space="0" w:color="auto"/>
                                <w:bottom w:val="none" w:sz="0" w:space="0" w:color="auto"/>
                                <w:right w:val="none" w:sz="0" w:space="0" w:color="auto"/>
                              </w:divBdr>
                            </w:div>
                            <w:div w:id="1209992248">
                              <w:marLeft w:val="0"/>
                              <w:marRight w:val="0"/>
                              <w:marTop w:val="0"/>
                              <w:marBottom w:val="0"/>
                              <w:divBdr>
                                <w:top w:val="none" w:sz="0" w:space="0" w:color="auto"/>
                                <w:left w:val="none" w:sz="0" w:space="0" w:color="auto"/>
                                <w:bottom w:val="none" w:sz="0" w:space="0" w:color="auto"/>
                                <w:right w:val="none" w:sz="0" w:space="0" w:color="auto"/>
                              </w:divBdr>
                            </w:div>
                            <w:div w:id="1839423251">
                              <w:marLeft w:val="0"/>
                              <w:marRight w:val="0"/>
                              <w:marTop w:val="0"/>
                              <w:marBottom w:val="0"/>
                              <w:divBdr>
                                <w:top w:val="none" w:sz="0" w:space="0" w:color="auto"/>
                                <w:left w:val="none" w:sz="0" w:space="0" w:color="auto"/>
                                <w:bottom w:val="none" w:sz="0" w:space="0" w:color="auto"/>
                                <w:right w:val="none" w:sz="0" w:space="0" w:color="auto"/>
                              </w:divBdr>
                            </w:div>
                            <w:div w:id="1882476341">
                              <w:marLeft w:val="0"/>
                              <w:marRight w:val="0"/>
                              <w:marTop w:val="0"/>
                              <w:marBottom w:val="0"/>
                              <w:divBdr>
                                <w:top w:val="none" w:sz="0" w:space="0" w:color="auto"/>
                                <w:left w:val="none" w:sz="0" w:space="0" w:color="auto"/>
                                <w:bottom w:val="none" w:sz="0" w:space="0" w:color="auto"/>
                                <w:right w:val="none" w:sz="0" w:space="0" w:color="auto"/>
                              </w:divBdr>
                            </w:div>
                            <w:div w:id="1098326624">
                              <w:marLeft w:val="426"/>
                              <w:marRight w:val="0"/>
                              <w:marTop w:val="0"/>
                              <w:marBottom w:val="0"/>
                              <w:divBdr>
                                <w:top w:val="none" w:sz="0" w:space="0" w:color="auto"/>
                                <w:left w:val="none" w:sz="0" w:space="0" w:color="auto"/>
                                <w:bottom w:val="none" w:sz="0" w:space="0" w:color="auto"/>
                                <w:right w:val="none" w:sz="0" w:space="0" w:color="auto"/>
                              </w:divBdr>
                            </w:div>
                            <w:div w:id="1596328668">
                              <w:marLeft w:val="426"/>
                              <w:marRight w:val="0"/>
                              <w:marTop w:val="0"/>
                              <w:marBottom w:val="0"/>
                              <w:divBdr>
                                <w:top w:val="none" w:sz="0" w:space="0" w:color="auto"/>
                                <w:left w:val="none" w:sz="0" w:space="0" w:color="auto"/>
                                <w:bottom w:val="none" w:sz="0" w:space="0" w:color="auto"/>
                                <w:right w:val="none" w:sz="0" w:space="0" w:color="auto"/>
                              </w:divBdr>
                            </w:div>
                            <w:div w:id="465858094">
                              <w:marLeft w:val="426"/>
                              <w:marRight w:val="0"/>
                              <w:marTop w:val="0"/>
                              <w:marBottom w:val="0"/>
                              <w:divBdr>
                                <w:top w:val="none" w:sz="0" w:space="0" w:color="auto"/>
                                <w:left w:val="none" w:sz="0" w:space="0" w:color="auto"/>
                                <w:bottom w:val="none" w:sz="0" w:space="0" w:color="auto"/>
                                <w:right w:val="none" w:sz="0" w:space="0" w:color="auto"/>
                              </w:divBdr>
                            </w:div>
                            <w:div w:id="20861297">
                              <w:marLeft w:val="426"/>
                              <w:marRight w:val="0"/>
                              <w:marTop w:val="0"/>
                              <w:marBottom w:val="0"/>
                              <w:divBdr>
                                <w:top w:val="none" w:sz="0" w:space="0" w:color="auto"/>
                                <w:left w:val="none" w:sz="0" w:space="0" w:color="auto"/>
                                <w:bottom w:val="none" w:sz="0" w:space="0" w:color="auto"/>
                                <w:right w:val="none" w:sz="0" w:space="0" w:color="auto"/>
                              </w:divBdr>
                            </w:div>
                            <w:div w:id="168640013">
                              <w:marLeft w:val="42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237771">
      <w:bodyDiv w:val="1"/>
      <w:marLeft w:val="0"/>
      <w:marRight w:val="0"/>
      <w:marTop w:val="0"/>
      <w:marBottom w:val="0"/>
      <w:divBdr>
        <w:top w:val="none" w:sz="0" w:space="0" w:color="auto"/>
        <w:left w:val="none" w:sz="0" w:space="0" w:color="auto"/>
        <w:bottom w:val="none" w:sz="0" w:space="0" w:color="auto"/>
        <w:right w:val="none" w:sz="0" w:space="0" w:color="auto"/>
      </w:divBdr>
    </w:div>
    <w:div w:id="2133210931">
      <w:bodyDiv w:val="1"/>
      <w:marLeft w:val="0"/>
      <w:marRight w:val="0"/>
      <w:marTop w:val="0"/>
      <w:marBottom w:val="0"/>
      <w:divBdr>
        <w:top w:val="none" w:sz="0" w:space="0" w:color="auto"/>
        <w:left w:val="none" w:sz="0" w:space="0" w:color="auto"/>
        <w:bottom w:val="none" w:sz="0" w:space="0" w:color="auto"/>
        <w:right w:val="none" w:sz="0" w:space="0" w:color="auto"/>
      </w:divBdr>
      <w:divsChild>
        <w:div w:id="1680427647">
          <w:marLeft w:val="0"/>
          <w:marRight w:val="0"/>
          <w:marTop w:val="0"/>
          <w:marBottom w:val="0"/>
          <w:divBdr>
            <w:top w:val="none" w:sz="0" w:space="0" w:color="auto"/>
            <w:left w:val="none" w:sz="0" w:space="0" w:color="auto"/>
            <w:bottom w:val="none" w:sz="0" w:space="0" w:color="auto"/>
            <w:right w:val="none" w:sz="0" w:space="0" w:color="auto"/>
          </w:divBdr>
          <w:divsChild>
            <w:div w:id="1278752351">
              <w:marLeft w:val="0"/>
              <w:marRight w:val="0"/>
              <w:marTop w:val="0"/>
              <w:marBottom w:val="0"/>
              <w:divBdr>
                <w:top w:val="none" w:sz="0" w:space="0" w:color="auto"/>
                <w:left w:val="none" w:sz="0" w:space="0" w:color="auto"/>
                <w:bottom w:val="none" w:sz="0" w:space="0" w:color="auto"/>
                <w:right w:val="none" w:sz="0" w:space="0" w:color="auto"/>
              </w:divBdr>
              <w:divsChild>
                <w:div w:id="740560105">
                  <w:marLeft w:val="0"/>
                  <w:marRight w:val="0"/>
                  <w:marTop w:val="0"/>
                  <w:marBottom w:val="0"/>
                  <w:divBdr>
                    <w:top w:val="none" w:sz="0" w:space="0" w:color="auto"/>
                    <w:left w:val="none" w:sz="0" w:space="0" w:color="auto"/>
                    <w:bottom w:val="none" w:sz="0" w:space="0" w:color="auto"/>
                    <w:right w:val="none" w:sz="0" w:space="0" w:color="auto"/>
                  </w:divBdr>
                  <w:divsChild>
                    <w:div w:id="2013951035">
                      <w:marLeft w:val="0"/>
                      <w:marRight w:val="0"/>
                      <w:marTop w:val="0"/>
                      <w:marBottom w:val="225"/>
                      <w:divBdr>
                        <w:top w:val="none" w:sz="0" w:space="0" w:color="auto"/>
                        <w:left w:val="single" w:sz="6" w:space="0" w:color="CCCCCC"/>
                        <w:bottom w:val="single" w:sz="6" w:space="0" w:color="CCCCCC"/>
                        <w:right w:val="single" w:sz="6" w:space="0" w:color="CCCCCC"/>
                      </w:divBdr>
                      <w:divsChild>
                        <w:div w:id="290016117">
                          <w:marLeft w:val="0"/>
                          <w:marRight w:val="0"/>
                          <w:marTop w:val="150"/>
                          <w:marBottom w:val="300"/>
                          <w:divBdr>
                            <w:top w:val="none" w:sz="0" w:space="0" w:color="auto"/>
                            <w:left w:val="none" w:sz="0" w:space="0" w:color="auto"/>
                            <w:bottom w:val="none" w:sz="0" w:space="0" w:color="auto"/>
                            <w:right w:val="none" w:sz="0" w:space="0" w:color="auto"/>
                          </w:divBdr>
                          <w:divsChild>
                            <w:div w:id="1513033813">
                              <w:marLeft w:val="0"/>
                              <w:marRight w:val="0"/>
                              <w:marTop w:val="0"/>
                              <w:marBottom w:val="0"/>
                              <w:divBdr>
                                <w:top w:val="none" w:sz="0" w:space="0" w:color="auto"/>
                                <w:left w:val="none" w:sz="0" w:space="0" w:color="auto"/>
                                <w:bottom w:val="none" w:sz="0" w:space="0" w:color="auto"/>
                                <w:right w:val="none" w:sz="0" w:space="0" w:color="auto"/>
                              </w:divBdr>
                            </w:div>
                            <w:div w:id="544291954">
                              <w:marLeft w:val="0"/>
                              <w:marRight w:val="0"/>
                              <w:marTop w:val="0"/>
                              <w:marBottom w:val="0"/>
                              <w:divBdr>
                                <w:top w:val="none" w:sz="0" w:space="0" w:color="auto"/>
                                <w:left w:val="none" w:sz="0" w:space="0" w:color="auto"/>
                                <w:bottom w:val="none" w:sz="0" w:space="0" w:color="auto"/>
                                <w:right w:val="none" w:sz="0" w:space="0" w:color="auto"/>
                              </w:divBdr>
                            </w:div>
                            <w:div w:id="1779569742">
                              <w:marLeft w:val="0"/>
                              <w:marRight w:val="0"/>
                              <w:marTop w:val="0"/>
                              <w:marBottom w:val="0"/>
                              <w:divBdr>
                                <w:top w:val="none" w:sz="0" w:space="0" w:color="auto"/>
                                <w:left w:val="none" w:sz="0" w:space="0" w:color="auto"/>
                                <w:bottom w:val="none" w:sz="0" w:space="0" w:color="auto"/>
                                <w:right w:val="none" w:sz="0" w:space="0" w:color="auto"/>
                              </w:divBdr>
                            </w:div>
                            <w:div w:id="247353781">
                              <w:marLeft w:val="0"/>
                              <w:marRight w:val="0"/>
                              <w:marTop w:val="0"/>
                              <w:marBottom w:val="0"/>
                              <w:divBdr>
                                <w:top w:val="none" w:sz="0" w:space="0" w:color="auto"/>
                                <w:left w:val="none" w:sz="0" w:space="0" w:color="auto"/>
                                <w:bottom w:val="none" w:sz="0" w:space="0" w:color="auto"/>
                                <w:right w:val="none" w:sz="0" w:space="0" w:color="auto"/>
                              </w:divBdr>
                            </w:div>
                            <w:div w:id="744375195">
                              <w:marLeft w:val="0"/>
                              <w:marRight w:val="0"/>
                              <w:marTop w:val="0"/>
                              <w:marBottom w:val="0"/>
                              <w:divBdr>
                                <w:top w:val="none" w:sz="0" w:space="0" w:color="auto"/>
                                <w:left w:val="none" w:sz="0" w:space="0" w:color="auto"/>
                                <w:bottom w:val="none" w:sz="0" w:space="0" w:color="auto"/>
                                <w:right w:val="none" w:sz="0" w:space="0" w:color="auto"/>
                              </w:divBdr>
                            </w:div>
                            <w:div w:id="674914844">
                              <w:marLeft w:val="426"/>
                              <w:marRight w:val="0"/>
                              <w:marTop w:val="0"/>
                              <w:marBottom w:val="0"/>
                              <w:divBdr>
                                <w:top w:val="none" w:sz="0" w:space="0" w:color="auto"/>
                                <w:left w:val="none" w:sz="0" w:space="0" w:color="auto"/>
                                <w:bottom w:val="none" w:sz="0" w:space="0" w:color="auto"/>
                                <w:right w:val="none" w:sz="0" w:space="0" w:color="auto"/>
                              </w:divBdr>
                            </w:div>
                            <w:div w:id="1787460870">
                              <w:marLeft w:val="426"/>
                              <w:marRight w:val="0"/>
                              <w:marTop w:val="0"/>
                              <w:marBottom w:val="0"/>
                              <w:divBdr>
                                <w:top w:val="none" w:sz="0" w:space="0" w:color="auto"/>
                                <w:left w:val="none" w:sz="0" w:space="0" w:color="auto"/>
                                <w:bottom w:val="none" w:sz="0" w:space="0" w:color="auto"/>
                                <w:right w:val="none" w:sz="0" w:space="0" w:color="auto"/>
                              </w:divBdr>
                            </w:div>
                            <w:div w:id="117725969">
                              <w:marLeft w:val="426"/>
                              <w:marRight w:val="0"/>
                              <w:marTop w:val="0"/>
                              <w:marBottom w:val="0"/>
                              <w:divBdr>
                                <w:top w:val="none" w:sz="0" w:space="0" w:color="auto"/>
                                <w:left w:val="none" w:sz="0" w:space="0" w:color="auto"/>
                                <w:bottom w:val="none" w:sz="0" w:space="0" w:color="auto"/>
                                <w:right w:val="none" w:sz="0" w:space="0" w:color="auto"/>
                              </w:divBdr>
                            </w:div>
                            <w:div w:id="918519171">
                              <w:marLeft w:val="426"/>
                              <w:marRight w:val="0"/>
                              <w:marTop w:val="0"/>
                              <w:marBottom w:val="0"/>
                              <w:divBdr>
                                <w:top w:val="none" w:sz="0" w:space="0" w:color="auto"/>
                                <w:left w:val="none" w:sz="0" w:space="0" w:color="auto"/>
                                <w:bottom w:val="none" w:sz="0" w:space="0" w:color="auto"/>
                                <w:right w:val="none" w:sz="0" w:space="0" w:color="auto"/>
                              </w:divBdr>
                            </w:div>
                            <w:div w:id="639503164">
                              <w:marLeft w:val="42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3</Pages>
  <Words>297</Words>
  <Characters>1697</Characters>
  <Application>Microsoft Office Word</Application>
  <DocSecurity>0</DocSecurity>
  <Lines>14</Lines>
  <Paragraphs>3</Paragraphs>
  <ScaleCrop>false</ScaleCrop>
  <Company>Microsoft</Company>
  <LinksUpToDate>false</LinksUpToDate>
  <CharactersWithSpaces>1991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胡敏</dc:creator>
  <cp:lastModifiedBy>闵思</cp:lastModifiedBy>
  <cp:revision>6</cp:revision>
  <dcterms:created xsi:type="dcterms:W3CDTF">2016-09-23T09:25:00Z</dcterms:created>
  <dcterms:modified xsi:type="dcterms:W3CDTF">2017-10-30T06:19:00Z</dcterms:modified>
</cp:coreProperties>
</file>