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3C" w:rsidRPr="003D19DA" w:rsidRDefault="00026B3C" w:rsidP="00026B3C">
      <w:pPr>
        <w:jc w:val="center"/>
        <w:rPr>
          <w:rFonts w:ascii="Tahoma" w:hAnsi="Tahoma" w:cs="Tahoma"/>
          <w:b/>
          <w:sz w:val="24"/>
          <w:szCs w:val="24"/>
        </w:rPr>
      </w:pPr>
      <w:r w:rsidRPr="003D19DA">
        <w:rPr>
          <w:rFonts w:ascii="Tahoma" w:hAnsi="Tahoma" w:cs="Tahoma"/>
          <w:b/>
          <w:sz w:val="24"/>
          <w:szCs w:val="24"/>
        </w:rPr>
        <w:t>上海自仪泰雷兹交通自动化系统有限公司</w:t>
      </w:r>
      <w:r w:rsidRPr="003D19DA">
        <w:rPr>
          <w:rFonts w:ascii="Tahoma" w:hAnsi="Tahoma" w:cs="Tahoma"/>
          <w:b/>
          <w:sz w:val="24"/>
          <w:szCs w:val="24"/>
        </w:rPr>
        <w:t>-201</w:t>
      </w:r>
      <w:r w:rsidR="00492625" w:rsidRPr="003D19DA">
        <w:rPr>
          <w:rFonts w:ascii="Tahoma" w:hAnsi="Tahoma" w:cs="Tahoma"/>
          <w:b/>
          <w:sz w:val="24"/>
          <w:szCs w:val="24"/>
        </w:rPr>
        <w:t>6</w:t>
      </w:r>
      <w:r w:rsidRPr="003D19DA">
        <w:rPr>
          <w:rFonts w:ascii="Tahoma" w:hAnsi="Tahoma" w:cs="Tahoma"/>
          <w:b/>
          <w:sz w:val="24"/>
          <w:szCs w:val="24"/>
        </w:rPr>
        <w:t>校园招聘</w:t>
      </w:r>
    </w:p>
    <w:p w:rsidR="00026B3C" w:rsidRPr="003D19DA" w:rsidRDefault="00026B3C" w:rsidP="00026B3C">
      <w:pPr>
        <w:rPr>
          <w:rFonts w:ascii="Tahoma" w:hAnsi="Tahoma" w:cs="Tahoma"/>
          <w:b/>
        </w:rPr>
      </w:pPr>
      <w:r w:rsidRPr="003D19DA">
        <w:rPr>
          <w:rFonts w:ascii="Tahoma" w:hAnsi="Tahoma" w:cs="Tahoma"/>
          <w:b/>
        </w:rPr>
        <w:t>公司简介</w:t>
      </w:r>
      <w:r w:rsidRPr="003D19DA">
        <w:rPr>
          <w:rFonts w:ascii="Tahoma" w:hAnsi="Tahoma" w:cs="Tahoma"/>
          <w:b/>
        </w:rPr>
        <w:t xml:space="preserve"> </w:t>
      </w:r>
    </w:p>
    <w:p w:rsidR="00026B3C" w:rsidRPr="003D19DA" w:rsidRDefault="00026B3C" w:rsidP="00492625">
      <w:pPr>
        <w:ind w:firstLine="720"/>
        <w:rPr>
          <w:rFonts w:ascii="Tahoma" w:hAnsi="Tahoma" w:cs="Tahoma"/>
          <w:sz w:val="20"/>
          <w:szCs w:val="20"/>
        </w:rPr>
      </w:pPr>
      <w:r w:rsidRPr="003D19DA">
        <w:rPr>
          <w:rFonts w:ascii="Tahoma" w:hAnsi="Tahoma" w:cs="Tahoma"/>
          <w:sz w:val="20"/>
          <w:szCs w:val="20"/>
        </w:rPr>
        <w:t>上海自仪泰雷兹交通自动化系统有限公司（</w:t>
      </w:r>
      <w:r w:rsidRPr="003D19DA">
        <w:rPr>
          <w:rFonts w:ascii="Tahoma" w:hAnsi="Tahoma" w:cs="Tahoma"/>
          <w:sz w:val="20"/>
          <w:szCs w:val="20"/>
        </w:rPr>
        <w:t>TST</w:t>
      </w:r>
      <w:r w:rsidRPr="003D19DA">
        <w:rPr>
          <w:rFonts w:ascii="Tahoma" w:hAnsi="Tahoma" w:cs="Tahoma"/>
          <w:sz w:val="20"/>
          <w:szCs w:val="20"/>
        </w:rPr>
        <w:t>）是由上海电气（集团）总</w:t>
      </w:r>
      <w:r w:rsidR="00EE369D" w:rsidRPr="003D19DA">
        <w:rPr>
          <w:rFonts w:ascii="Tahoma" w:hAnsi="Tahoma" w:cs="Tahoma"/>
          <w:sz w:val="20"/>
          <w:szCs w:val="20"/>
        </w:rPr>
        <w:t>公司、上海自动化仪表股份有限公司和法国泰雷兹集团共同投资组建的上海市高新技术企业。作为中国城市轨道交通信号及列车控制系统的领航者</w:t>
      </w:r>
      <w:r w:rsidRPr="003D19DA">
        <w:rPr>
          <w:rFonts w:ascii="Tahoma" w:hAnsi="Tahoma" w:cs="Tahoma"/>
          <w:sz w:val="20"/>
          <w:szCs w:val="20"/>
        </w:rPr>
        <w:t>，</w:t>
      </w:r>
      <w:r w:rsidRPr="003D19DA">
        <w:rPr>
          <w:rFonts w:ascii="Tahoma" w:hAnsi="Tahoma" w:cs="Tahoma"/>
          <w:sz w:val="20"/>
          <w:szCs w:val="20"/>
        </w:rPr>
        <w:t>TST</w:t>
      </w:r>
      <w:r w:rsidRPr="003D19DA">
        <w:rPr>
          <w:rFonts w:ascii="Tahoma" w:hAnsi="Tahoma" w:cs="Tahoma"/>
          <w:sz w:val="20"/>
          <w:szCs w:val="20"/>
        </w:rPr>
        <w:t>提供全球最先进、安全、成熟的</w:t>
      </w:r>
      <w:proofErr w:type="spellStart"/>
      <w:r w:rsidRPr="003D19DA">
        <w:rPr>
          <w:rFonts w:ascii="Tahoma" w:hAnsi="Tahoma" w:cs="Tahoma"/>
          <w:sz w:val="20"/>
          <w:szCs w:val="20"/>
        </w:rPr>
        <w:t>SelTrac</w:t>
      </w:r>
      <w:r w:rsidRPr="003D19DA">
        <w:rPr>
          <w:rFonts w:ascii="Tahoma" w:hAnsi="Tahoma" w:cs="Tahoma"/>
          <w:sz w:val="20"/>
          <w:szCs w:val="20"/>
          <w:vertAlign w:val="superscript"/>
        </w:rPr>
        <w:t>®</w:t>
      </w:r>
      <w:r w:rsidRPr="003D19DA">
        <w:rPr>
          <w:rFonts w:ascii="Tahoma" w:hAnsi="Tahoma" w:cs="Tahoma"/>
          <w:sz w:val="20"/>
          <w:szCs w:val="20"/>
        </w:rPr>
        <w:t>CBTC</w:t>
      </w:r>
      <w:proofErr w:type="spellEnd"/>
      <w:r w:rsidR="00EE369D" w:rsidRPr="003D19DA">
        <w:rPr>
          <w:rFonts w:ascii="Tahoma" w:hAnsi="Tahoma" w:cs="Tahoma"/>
          <w:sz w:val="20"/>
          <w:szCs w:val="20"/>
        </w:rPr>
        <w:t>信号系统，</w:t>
      </w:r>
      <w:proofErr w:type="spellStart"/>
      <w:r w:rsidR="00EE369D" w:rsidRPr="003D19DA">
        <w:rPr>
          <w:rFonts w:ascii="Tahoma" w:hAnsi="Tahoma" w:cs="Tahoma"/>
          <w:sz w:val="20"/>
          <w:szCs w:val="20"/>
        </w:rPr>
        <w:t>TSTram</w:t>
      </w:r>
      <w:proofErr w:type="spellEnd"/>
      <w:r w:rsidR="00EE369D" w:rsidRPr="003D19DA">
        <w:rPr>
          <w:rFonts w:ascii="Tahoma" w:hAnsi="Tahoma" w:cs="Tahoma"/>
          <w:sz w:val="20"/>
          <w:szCs w:val="20"/>
          <w:vertAlign w:val="superscript"/>
        </w:rPr>
        <w:t>®</w:t>
      </w:r>
      <w:r w:rsidR="00EE369D" w:rsidRPr="003D19DA">
        <w:rPr>
          <w:rFonts w:ascii="Tahoma" w:hAnsi="Tahoma" w:cs="Tahoma"/>
          <w:sz w:val="20"/>
          <w:szCs w:val="20"/>
        </w:rPr>
        <w:t>现代</w:t>
      </w:r>
      <w:r w:rsidRPr="003D19DA">
        <w:rPr>
          <w:rFonts w:ascii="Tahoma" w:hAnsi="Tahoma" w:cs="Tahoma"/>
          <w:sz w:val="20"/>
          <w:szCs w:val="20"/>
        </w:rPr>
        <w:t>有轨电车</w:t>
      </w:r>
      <w:r w:rsidR="00EE369D" w:rsidRPr="003D19DA">
        <w:rPr>
          <w:rFonts w:ascii="Tahoma" w:hAnsi="Tahoma" w:cs="Tahoma"/>
          <w:sz w:val="20"/>
          <w:szCs w:val="20"/>
        </w:rPr>
        <w:t>管理控制系统，以及</w:t>
      </w:r>
      <w:r w:rsidRPr="003D19DA">
        <w:rPr>
          <w:rFonts w:ascii="Tahoma" w:hAnsi="Tahoma" w:cs="Tahoma"/>
          <w:sz w:val="20"/>
          <w:szCs w:val="20"/>
        </w:rPr>
        <w:t>市域铁路等其他轨道交通信号系统解决方案。</w:t>
      </w:r>
    </w:p>
    <w:p w:rsidR="00026B3C" w:rsidRPr="003D19DA" w:rsidRDefault="00EE369D" w:rsidP="00492625">
      <w:pPr>
        <w:ind w:firstLine="720"/>
        <w:rPr>
          <w:rFonts w:ascii="Tahoma" w:hAnsi="Tahoma" w:cs="Tahoma"/>
          <w:sz w:val="20"/>
          <w:szCs w:val="20"/>
        </w:rPr>
      </w:pPr>
      <w:r w:rsidRPr="003D19DA">
        <w:rPr>
          <w:rFonts w:ascii="Tahoma" w:hAnsi="Tahoma" w:cs="Tahoma"/>
          <w:sz w:val="20"/>
          <w:szCs w:val="20"/>
        </w:rPr>
        <w:t>自仪泰雷兹总部位于上海，在武汉、广州、北京、南京、南昌、合肥、</w:t>
      </w:r>
      <w:r w:rsidR="00026B3C" w:rsidRPr="003D19DA">
        <w:rPr>
          <w:rFonts w:ascii="Tahoma" w:hAnsi="Tahoma" w:cs="Tahoma"/>
          <w:sz w:val="20"/>
          <w:szCs w:val="20"/>
        </w:rPr>
        <w:t>深圳</w:t>
      </w:r>
      <w:r w:rsidRPr="003D19DA">
        <w:rPr>
          <w:rFonts w:ascii="Tahoma" w:hAnsi="Tahoma" w:cs="Tahoma"/>
          <w:sz w:val="20"/>
          <w:szCs w:val="20"/>
        </w:rPr>
        <w:t>、石家庄和青岛</w:t>
      </w:r>
      <w:r w:rsidR="00026B3C" w:rsidRPr="003D19DA">
        <w:rPr>
          <w:rFonts w:ascii="Tahoma" w:hAnsi="Tahoma" w:cs="Tahoma"/>
          <w:sz w:val="20"/>
          <w:szCs w:val="20"/>
        </w:rPr>
        <w:t>等地设有项目部。</w:t>
      </w:r>
    </w:p>
    <w:p w:rsidR="00572A30" w:rsidRDefault="00492625" w:rsidP="00492625">
      <w:pPr>
        <w:ind w:firstLine="720"/>
        <w:rPr>
          <w:rFonts w:ascii="Tahoma" w:hAnsi="Tahoma" w:cs="Tahoma"/>
          <w:sz w:val="20"/>
          <w:szCs w:val="20"/>
        </w:rPr>
      </w:pPr>
      <w:r w:rsidRPr="003D19DA">
        <w:rPr>
          <w:rFonts w:ascii="Tahoma" w:hAnsi="Tahoma" w:cs="Tahoma"/>
          <w:sz w:val="20"/>
          <w:szCs w:val="20"/>
        </w:rPr>
        <w:t>我们提供的</w:t>
      </w:r>
      <w:proofErr w:type="spellStart"/>
      <w:r w:rsidR="003D19DA" w:rsidRPr="003D19DA">
        <w:rPr>
          <w:rFonts w:ascii="Tahoma" w:hAnsi="Tahoma" w:cs="Tahoma"/>
          <w:sz w:val="20"/>
          <w:szCs w:val="20"/>
        </w:rPr>
        <w:t>SelTrac</w:t>
      </w:r>
      <w:r w:rsidR="003D19DA" w:rsidRPr="003D19DA">
        <w:rPr>
          <w:rFonts w:ascii="Tahoma" w:hAnsi="Tahoma" w:cs="Tahoma"/>
          <w:sz w:val="20"/>
          <w:szCs w:val="20"/>
          <w:vertAlign w:val="superscript"/>
        </w:rPr>
        <w:t>®</w:t>
      </w:r>
      <w:r w:rsidR="003D19DA" w:rsidRPr="003D19DA">
        <w:rPr>
          <w:rFonts w:ascii="Tahoma" w:hAnsi="Tahoma" w:cs="Tahoma"/>
          <w:sz w:val="20"/>
          <w:szCs w:val="20"/>
        </w:rPr>
        <w:t>CBTC</w:t>
      </w:r>
      <w:proofErr w:type="spellEnd"/>
      <w:r w:rsidRPr="003D19DA">
        <w:rPr>
          <w:rFonts w:ascii="Tahoma" w:hAnsi="Tahoma" w:cs="Tahoma"/>
          <w:sz w:val="20"/>
          <w:szCs w:val="20"/>
        </w:rPr>
        <w:t>从</w:t>
      </w:r>
      <w:r w:rsidRPr="003D19DA">
        <w:rPr>
          <w:rFonts w:ascii="Tahoma" w:hAnsi="Tahoma" w:cs="Tahoma"/>
          <w:sz w:val="20"/>
          <w:szCs w:val="20"/>
        </w:rPr>
        <w:t>1985</w:t>
      </w:r>
      <w:r w:rsidRPr="003D19DA">
        <w:rPr>
          <w:rFonts w:ascii="Tahoma" w:hAnsi="Tahoma" w:cs="Tahoma"/>
          <w:sz w:val="20"/>
          <w:szCs w:val="20"/>
        </w:rPr>
        <w:t>年投入使用以来，全球里程已超过</w:t>
      </w:r>
      <w:r w:rsidRPr="003D19DA">
        <w:rPr>
          <w:rFonts w:ascii="Tahoma" w:hAnsi="Tahoma" w:cs="Tahoma"/>
          <w:sz w:val="20"/>
          <w:szCs w:val="20"/>
        </w:rPr>
        <w:t>2000</w:t>
      </w:r>
      <w:r w:rsidRPr="003D19DA">
        <w:rPr>
          <w:rFonts w:ascii="Tahoma" w:hAnsi="Tahoma" w:cs="Tahoma"/>
          <w:sz w:val="20"/>
          <w:szCs w:val="20"/>
        </w:rPr>
        <w:t>公里，创造了</w:t>
      </w:r>
      <w:r w:rsidRPr="003D19DA">
        <w:rPr>
          <w:rFonts w:ascii="Tahoma" w:hAnsi="Tahoma" w:cs="Tahoma"/>
          <w:sz w:val="20"/>
          <w:szCs w:val="20"/>
        </w:rPr>
        <w:t>30</w:t>
      </w:r>
      <w:r w:rsidRPr="003D19DA">
        <w:rPr>
          <w:rFonts w:ascii="Tahoma" w:hAnsi="Tahoma" w:cs="Tahoma"/>
          <w:sz w:val="20"/>
          <w:szCs w:val="20"/>
        </w:rPr>
        <w:t>年</w:t>
      </w:r>
      <w:r w:rsidR="003D19DA">
        <w:rPr>
          <w:rFonts w:ascii="Tahoma" w:hAnsi="Tahoma" w:cs="Tahoma" w:hint="eastAsia"/>
          <w:sz w:val="20"/>
          <w:szCs w:val="20"/>
        </w:rPr>
        <w:t>“</w:t>
      </w:r>
      <w:r w:rsidRPr="003D19DA">
        <w:rPr>
          <w:rFonts w:ascii="Tahoma" w:hAnsi="Tahoma" w:cs="Tahoma"/>
          <w:sz w:val="20"/>
          <w:szCs w:val="20"/>
        </w:rPr>
        <w:t>零</w:t>
      </w:r>
      <w:r w:rsidR="003D19DA">
        <w:rPr>
          <w:rFonts w:ascii="Tahoma" w:hAnsi="Tahoma" w:cs="Tahoma" w:hint="eastAsia"/>
          <w:sz w:val="20"/>
          <w:szCs w:val="20"/>
        </w:rPr>
        <w:t>”</w:t>
      </w:r>
      <w:r w:rsidRPr="003D19DA">
        <w:rPr>
          <w:rFonts w:ascii="Tahoma" w:hAnsi="Tahoma" w:cs="Tahoma"/>
          <w:sz w:val="20"/>
          <w:szCs w:val="20"/>
        </w:rPr>
        <w:t>安全事故的傲人纪录。</w:t>
      </w:r>
      <w:r w:rsidR="00E40FDE">
        <w:rPr>
          <w:rFonts w:ascii="Tahoma" w:hAnsi="Tahoma" w:cs="Tahoma" w:hint="eastAsia"/>
          <w:sz w:val="20"/>
          <w:szCs w:val="20"/>
        </w:rPr>
        <w:t>在</w:t>
      </w:r>
      <w:r w:rsidRPr="003D19DA">
        <w:rPr>
          <w:rFonts w:ascii="Tahoma" w:hAnsi="Tahoma" w:cs="Tahoma"/>
          <w:sz w:val="20"/>
          <w:szCs w:val="20"/>
        </w:rPr>
        <w:t>中国</w:t>
      </w:r>
      <w:r w:rsidR="00E2321B">
        <w:rPr>
          <w:rFonts w:ascii="Tahoma" w:hAnsi="Tahoma" w:cs="Tahoma" w:hint="eastAsia"/>
          <w:sz w:val="20"/>
          <w:szCs w:val="20"/>
        </w:rPr>
        <w:t>，我们的足迹</w:t>
      </w:r>
      <w:r w:rsidR="00A52C90">
        <w:rPr>
          <w:rFonts w:ascii="Tahoma" w:hAnsi="Tahoma" w:cs="Tahoma" w:hint="eastAsia"/>
          <w:sz w:val="20"/>
          <w:szCs w:val="20"/>
        </w:rPr>
        <w:t>同样</w:t>
      </w:r>
      <w:r w:rsidR="00E2321B">
        <w:rPr>
          <w:rFonts w:ascii="Tahoma" w:hAnsi="Tahoma" w:cs="Tahoma" w:hint="eastAsia"/>
          <w:sz w:val="20"/>
          <w:szCs w:val="20"/>
        </w:rPr>
        <w:t>遍布全国，共有</w:t>
      </w:r>
      <w:r w:rsidR="00E40FDE">
        <w:rPr>
          <w:rFonts w:ascii="Tahoma" w:hAnsi="Tahoma" w:cs="Tahoma" w:hint="eastAsia"/>
          <w:sz w:val="20"/>
          <w:szCs w:val="20"/>
        </w:rPr>
        <w:t>20</w:t>
      </w:r>
      <w:r w:rsidR="00E40FDE">
        <w:rPr>
          <w:rFonts w:ascii="Tahoma" w:hAnsi="Tahoma" w:cs="Tahoma" w:hint="eastAsia"/>
          <w:sz w:val="20"/>
          <w:szCs w:val="20"/>
        </w:rPr>
        <w:t>多条线路，如上海</w:t>
      </w:r>
      <w:r w:rsidR="00E40FDE">
        <w:rPr>
          <w:rFonts w:ascii="Tahoma" w:hAnsi="Tahoma" w:cs="Tahoma" w:hint="eastAsia"/>
          <w:sz w:val="20"/>
          <w:szCs w:val="20"/>
        </w:rPr>
        <w:t>6</w:t>
      </w:r>
      <w:r w:rsidR="00E40FDE">
        <w:rPr>
          <w:rFonts w:ascii="Tahoma" w:hAnsi="Tahoma" w:cs="Tahoma" w:hint="eastAsia"/>
          <w:sz w:val="20"/>
          <w:szCs w:val="20"/>
        </w:rPr>
        <w:t>、</w:t>
      </w:r>
      <w:r w:rsidR="00E40FDE">
        <w:rPr>
          <w:rFonts w:ascii="Tahoma" w:hAnsi="Tahoma" w:cs="Tahoma" w:hint="eastAsia"/>
          <w:sz w:val="20"/>
          <w:szCs w:val="20"/>
        </w:rPr>
        <w:t>7</w:t>
      </w:r>
      <w:r w:rsidR="00E40FDE">
        <w:rPr>
          <w:rFonts w:ascii="Tahoma" w:hAnsi="Tahoma" w:cs="Tahoma" w:hint="eastAsia"/>
          <w:sz w:val="20"/>
          <w:szCs w:val="20"/>
        </w:rPr>
        <w:t>、</w:t>
      </w:r>
      <w:r w:rsidR="00E40FDE">
        <w:rPr>
          <w:rFonts w:ascii="Tahoma" w:hAnsi="Tahoma" w:cs="Tahoma" w:hint="eastAsia"/>
          <w:sz w:val="20"/>
          <w:szCs w:val="20"/>
        </w:rPr>
        <w:t>8</w:t>
      </w:r>
      <w:r w:rsidR="00E40FDE">
        <w:rPr>
          <w:rFonts w:ascii="Tahoma" w:hAnsi="Tahoma" w:cs="Tahoma" w:hint="eastAsia"/>
          <w:sz w:val="20"/>
          <w:szCs w:val="20"/>
        </w:rPr>
        <w:t>、</w:t>
      </w:r>
      <w:r w:rsidR="00E40FDE">
        <w:rPr>
          <w:rFonts w:ascii="Tahoma" w:hAnsi="Tahoma" w:cs="Tahoma" w:hint="eastAsia"/>
          <w:sz w:val="20"/>
          <w:szCs w:val="20"/>
        </w:rPr>
        <w:t>9</w:t>
      </w:r>
      <w:r w:rsidR="00E40FDE">
        <w:rPr>
          <w:rFonts w:ascii="Tahoma" w:hAnsi="Tahoma" w:cs="Tahoma" w:hint="eastAsia"/>
          <w:sz w:val="20"/>
          <w:szCs w:val="20"/>
        </w:rPr>
        <w:t>、</w:t>
      </w:r>
      <w:r w:rsidR="00E40FDE">
        <w:rPr>
          <w:rFonts w:ascii="Tahoma" w:hAnsi="Tahoma" w:cs="Tahoma" w:hint="eastAsia"/>
          <w:sz w:val="20"/>
          <w:szCs w:val="20"/>
        </w:rPr>
        <w:t>11</w:t>
      </w:r>
      <w:r w:rsidR="00E40FDE">
        <w:rPr>
          <w:rFonts w:ascii="Tahoma" w:hAnsi="Tahoma" w:cs="Tahoma" w:hint="eastAsia"/>
          <w:sz w:val="20"/>
          <w:szCs w:val="20"/>
        </w:rPr>
        <w:t>号线，南京机场线，南京四号线，</w:t>
      </w:r>
      <w:r w:rsidR="00543A55">
        <w:rPr>
          <w:rFonts w:ascii="Tahoma" w:hAnsi="Tahoma" w:cs="Tahoma" w:hint="eastAsia"/>
          <w:sz w:val="20"/>
          <w:szCs w:val="20"/>
        </w:rPr>
        <w:t>武汉</w:t>
      </w:r>
      <w:r w:rsidR="00543A55">
        <w:rPr>
          <w:rFonts w:ascii="Tahoma" w:hAnsi="Tahoma" w:cs="Tahoma" w:hint="eastAsia"/>
          <w:sz w:val="20"/>
          <w:szCs w:val="20"/>
        </w:rPr>
        <w:t>1</w:t>
      </w:r>
      <w:r w:rsidR="00543A55">
        <w:rPr>
          <w:rFonts w:ascii="Tahoma" w:hAnsi="Tahoma" w:cs="Tahoma" w:hint="eastAsia"/>
          <w:sz w:val="20"/>
          <w:szCs w:val="20"/>
        </w:rPr>
        <w:t>号线、</w:t>
      </w:r>
      <w:r w:rsidR="00E40FDE">
        <w:rPr>
          <w:rFonts w:ascii="Tahoma" w:hAnsi="Tahoma" w:cs="Tahoma" w:hint="eastAsia"/>
          <w:sz w:val="20"/>
          <w:szCs w:val="20"/>
        </w:rPr>
        <w:t>广州</w:t>
      </w:r>
      <w:r w:rsidR="00E40FDE">
        <w:rPr>
          <w:rFonts w:ascii="Tahoma" w:hAnsi="Tahoma" w:cs="Tahoma" w:hint="eastAsia"/>
          <w:sz w:val="20"/>
          <w:szCs w:val="20"/>
        </w:rPr>
        <w:t>9</w:t>
      </w:r>
      <w:r w:rsidR="00E40FDE">
        <w:rPr>
          <w:rFonts w:ascii="Tahoma" w:hAnsi="Tahoma" w:cs="Tahoma" w:hint="eastAsia"/>
          <w:sz w:val="20"/>
          <w:szCs w:val="20"/>
        </w:rPr>
        <w:t>、</w:t>
      </w:r>
      <w:r w:rsidR="00E40FDE">
        <w:rPr>
          <w:rFonts w:ascii="Tahoma" w:hAnsi="Tahoma" w:cs="Tahoma" w:hint="eastAsia"/>
          <w:sz w:val="20"/>
          <w:szCs w:val="20"/>
        </w:rPr>
        <w:t>14</w:t>
      </w:r>
      <w:r w:rsidR="00E40FDE">
        <w:rPr>
          <w:rFonts w:ascii="Tahoma" w:hAnsi="Tahoma" w:cs="Tahoma" w:hint="eastAsia"/>
          <w:sz w:val="20"/>
          <w:szCs w:val="20"/>
        </w:rPr>
        <w:t>、</w:t>
      </w:r>
      <w:r w:rsidR="00E40FDE">
        <w:rPr>
          <w:rFonts w:ascii="Tahoma" w:hAnsi="Tahoma" w:cs="Tahoma" w:hint="eastAsia"/>
          <w:sz w:val="20"/>
          <w:szCs w:val="20"/>
        </w:rPr>
        <w:t>21</w:t>
      </w:r>
      <w:r w:rsidR="00E40FDE">
        <w:rPr>
          <w:rFonts w:ascii="Tahoma" w:hAnsi="Tahoma" w:cs="Tahoma" w:hint="eastAsia"/>
          <w:sz w:val="20"/>
          <w:szCs w:val="20"/>
        </w:rPr>
        <w:t>号线等等，</w:t>
      </w:r>
      <w:r w:rsidR="00E40FDE">
        <w:rPr>
          <w:rFonts w:ascii="Tahoma" w:hAnsi="Tahoma" w:cs="Tahoma"/>
          <w:sz w:val="20"/>
          <w:szCs w:val="20"/>
        </w:rPr>
        <w:t>开通运营里程</w:t>
      </w:r>
      <w:r w:rsidR="00E40FDE">
        <w:rPr>
          <w:rFonts w:ascii="Tahoma" w:hAnsi="Tahoma" w:cs="Tahoma" w:hint="eastAsia"/>
          <w:sz w:val="20"/>
          <w:szCs w:val="20"/>
        </w:rPr>
        <w:t>达</w:t>
      </w:r>
      <w:r w:rsidR="00E40FDE">
        <w:rPr>
          <w:rFonts w:ascii="Tahoma" w:hAnsi="Tahoma" w:cs="Tahoma"/>
          <w:sz w:val="20"/>
          <w:szCs w:val="20"/>
        </w:rPr>
        <w:t>42</w:t>
      </w:r>
      <w:r w:rsidR="00E40FDE">
        <w:rPr>
          <w:rFonts w:ascii="Tahoma" w:hAnsi="Tahoma" w:cs="Tahoma" w:hint="eastAsia"/>
          <w:sz w:val="20"/>
          <w:szCs w:val="20"/>
        </w:rPr>
        <w:t>7</w:t>
      </w:r>
      <w:r w:rsidRPr="003D19DA">
        <w:rPr>
          <w:rFonts w:ascii="Tahoma" w:hAnsi="Tahoma" w:cs="Tahoma"/>
          <w:sz w:val="20"/>
          <w:szCs w:val="20"/>
        </w:rPr>
        <w:t>公里，居行业领先地位。</w:t>
      </w:r>
    </w:p>
    <w:p w:rsidR="00492625" w:rsidRPr="003D19DA" w:rsidRDefault="00492625" w:rsidP="00492625">
      <w:pPr>
        <w:ind w:firstLine="720"/>
        <w:rPr>
          <w:rFonts w:ascii="Tahoma" w:hAnsi="Tahoma" w:cs="Tahoma"/>
          <w:sz w:val="20"/>
          <w:szCs w:val="20"/>
        </w:rPr>
      </w:pPr>
      <w:r w:rsidRPr="003D19DA">
        <w:rPr>
          <w:rFonts w:ascii="Tahoma" w:hAnsi="Tahoma" w:cs="Tahoma"/>
          <w:sz w:val="20"/>
          <w:szCs w:val="20"/>
        </w:rPr>
        <w:t>基于业内最彻底的</w:t>
      </w:r>
      <w:r w:rsidRPr="003D19DA">
        <w:rPr>
          <w:rFonts w:ascii="Tahoma" w:hAnsi="Tahoma" w:cs="Tahoma"/>
          <w:sz w:val="20"/>
          <w:szCs w:val="20"/>
        </w:rPr>
        <w:t>100%</w:t>
      </w:r>
      <w:r w:rsidRPr="003D19DA">
        <w:rPr>
          <w:rFonts w:ascii="Tahoma" w:hAnsi="Tahoma" w:cs="Tahoma"/>
          <w:sz w:val="20"/>
          <w:szCs w:val="20"/>
        </w:rPr>
        <w:t>的技术转让，以及对中国客户需求的深入理解，我们自主研发了代表中国新一代城市轨道交通信号技术的</w:t>
      </w:r>
      <w:r w:rsidRPr="003D19DA">
        <w:rPr>
          <w:rFonts w:ascii="Tahoma" w:hAnsi="Tahoma" w:cs="Tahoma"/>
          <w:sz w:val="20"/>
          <w:szCs w:val="20"/>
        </w:rPr>
        <w:t>TSTCBTC</w:t>
      </w:r>
      <w:r w:rsidRPr="003D19DA">
        <w:rPr>
          <w:rFonts w:ascii="Tahoma" w:hAnsi="Tahoma" w:cs="Tahoma"/>
          <w:sz w:val="20"/>
          <w:szCs w:val="20"/>
          <w:vertAlign w:val="superscript"/>
        </w:rPr>
        <w:t>®</w:t>
      </w:r>
      <w:r w:rsidRPr="003D19DA">
        <w:rPr>
          <w:rFonts w:ascii="Tahoma" w:hAnsi="Tahoma" w:cs="Tahoma"/>
          <w:sz w:val="20"/>
          <w:szCs w:val="20"/>
        </w:rPr>
        <w:t>2.0</w:t>
      </w:r>
      <w:r w:rsidRPr="003D19DA">
        <w:rPr>
          <w:rFonts w:ascii="Tahoma" w:hAnsi="Tahoma" w:cs="Tahoma"/>
          <w:sz w:val="20"/>
          <w:szCs w:val="20"/>
        </w:rPr>
        <w:t>系统。</w:t>
      </w:r>
    </w:p>
    <w:p w:rsidR="00492625" w:rsidRPr="003D19DA" w:rsidRDefault="00492625" w:rsidP="00492625">
      <w:pPr>
        <w:ind w:firstLine="720"/>
        <w:rPr>
          <w:rFonts w:ascii="Tahoma" w:hAnsi="Tahoma" w:cs="Tahoma"/>
          <w:sz w:val="20"/>
          <w:szCs w:val="20"/>
        </w:rPr>
      </w:pPr>
      <w:r w:rsidRPr="003D19DA">
        <w:rPr>
          <w:rFonts w:ascii="Tahoma" w:hAnsi="Tahoma" w:cs="Tahoma"/>
          <w:sz w:val="20"/>
          <w:szCs w:val="20"/>
        </w:rPr>
        <w:t>我们还提供基于无线</w:t>
      </w:r>
      <w:r w:rsidRPr="003D19DA">
        <w:rPr>
          <w:rFonts w:ascii="Tahoma" w:hAnsi="Tahoma" w:cs="Tahoma"/>
          <w:sz w:val="20"/>
          <w:szCs w:val="20"/>
        </w:rPr>
        <w:t>/</w:t>
      </w:r>
      <w:r w:rsidRPr="003D19DA">
        <w:rPr>
          <w:rFonts w:ascii="Tahoma" w:hAnsi="Tahoma" w:cs="Tahoma"/>
          <w:sz w:val="20"/>
          <w:szCs w:val="20"/>
        </w:rPr>
        <w:t>环线车地通信的现代有轨电车管理控制系统</w:t>
      </w:r>
      <w:proofErr w:type="spellStart"/>
      <w:r w:rsidR="003D19DA" w:rsidRPr="003D19DA">
        <w:rPr>
          <w:rFonts w:ascii="Tahoma" w:hAnsi="Tahoma" w:cs="Tahoma"/>
          <w:sz w:val="20"/>
          <w:szCs w:val="20"/>
        </w:rPr>
        <w:t>TSTram</w:t>
      </w:r>
      <w:proofErr w:type="spellEnd"/>
      <w:r w:rsidR="003D19DA" w:rsidRPr="003D19DA">
        <w:rPr>
          <w:rFonts w:ascii="Tahoma" w:hAnsi="Tahoma" w:cs="Tahoma"/>
          <w:sz w:val="20"/>
          <w:szCs w:val="20"/>
          <w:vertAlign w:val="superscript"/>
        </w:rPr>
        <w:t>®</w:t>
      </w:r>
      <w:r w:rsidRPr="003D19DA">
        <w:rPr>
          <w:rFonts w:ascii="Tahoma" w:hAnsi="Tahoma" w:cs="Tahoma"/>
          <w:sz w:val="20"/>
          <w:szCs w:val="20"/>
        </w:rPr>
        <w:t>。可实现列车定位、道岔区控制、智能道口优先权管理等功能，并能量身定制集信号、通信、票务、电力监控等一体的集成方案。</w:t>
      </w:r>
    </w:p>
    <w:p w:rsidR="00492625" w:rsidRPr="003D19DA" w:rsidRDefault="00492625" w:rsidP="00492625">
      <w:pPr>
        <w:ind w:firstLine="720"/>
        <w:rPr>
          <w:rFonts w:ascii="Tahoma" w:hAnsi="Tahoma" w:cs="Tahoma"/>
          <w:sz w:val="20"/>
          <w:szCs w:val="20"/>
        </w:rPr>
      </w:pPr>
      <w:r w:rsidRPr="003D19DA">
        <w:rPr>
          <w:rFonts w:ascii="Tahoma" w:hAnsi="Tahoma" w:cs="Tahoma"/>
          <w:sz w:val="20"/>
          <w:szCs w:val="20"/>
        </w:rPr>
        <w:t>公司始终秉承</w:t>
      </w:r>
      <w:r w:rsidR="003D19DA">
        <w:rPr>
          <w:rFonts w:ascii="Tahoma" w:hAnsi="Tahoma" w:cs="Tahoma" w:hint="eastAsia"/>
          <w:sz w:val="20"/>
          <w:szCs w:val="20"/>
        </w:rPr>
        <w:t>“</w:t>
      </w:r>
      <w:r w:rsidRPr="003D19DA">
        <w:rPr>
          <w:rFonts w:ascii="Tahoma" w:hAnsi="Tahoma" w:cs="Tahoma"/>
          <w:sz w:val="20"/>
          <w:szCs w:val="20"/>
        </w:rPr>
        <w:t>安全第一，客户至上，正直诚信，以人为本，持续创新</w:t>
      </w:r>
      <w:r w:rsidR="003D19DA">
        <w:rPr>
          <w:rFonts w:ascii="Tahoma" w:hAnsi="Tahoma" w:cs="Tahoma" w:hint="eastAsia"/>
          <w:sz w:val="20"/>
          <w:szCs w:val="20"/>
        </w:rPr>
        <w:t>”</w:t>
      </w:r>
      <w:r w:rsidRPr="003D19DA">
        <w:rPr>
          <w:rFonts w:ascii="Tahoma" w:hAnsi="Tahoma" w:cs="Tahoma"/>
          <w:sz w:val="20"/>
          <w:szCs w:val="20"/>
        </w:rPr>
        <w:t>的理念，为中国城市轨道交通事业的发展，提供最安全、最成熟、最先进可靠的自动列车控制系统。</w:t>
      </w:r>
    </w:p>
    <w:p w:rsidR="00276D37" w:rsidRDefault="00276D37" w:rsidP="00276D37">
      <w:pPr>
        <w:spacing w:after="0"/>
        <w:rPr>
          <w:rFonts w:ascii="Tahoma" w:hAnsi="Tahoma" w:cs="Tahoma" w:hint="eastAsia"/>
          <w:b/>
          <w:bCs/>
          <w:sz w:val="20"/>
          <w:szCs w:val="20"/>
        </w:rPr>
      </w:pPr>
    </w:p>
    <w:p w:rsidR="0044128D" w:rsidRDefault="0044128D" w:rsidP="00276D37">
      <w:pPr>
        <w:spacing w:after="0"/>
        <w:rPr>
          <w:rFonts w:ascii="Tahoma" w:hAnsi="Tahoma" w:cs="Tahoma"/>
          <w:b/>
          <w:bCs/>
          <w:sz w:val="20"/>
          <w:szCs w:val="20"/>
        </w:rPr>
      </w:pPr>
    </w:p>
    <w:p w:rsidR="002238C5" w:rsidRDefault="00276D37" w:rsidP="00276D37">
      <w:pPr>
        <w:spacing w:after="0"/>
      </w:pPr>
      <w:r w:rsidRPr="00263CE0">
        <w:rPr>
          <w:rFonts w:ascii="Tahoma" w:hAnsi="Tahoma" w:cs="Tahoma"/>
          <w:b/>
          <w:sz w:val="20"/>
          <w:szCs w:val="20"/>
        </w:rPr>
        <w:t>简历投递邮箱：</w:t>
      </w:r>
      <w:r w:rsidR="00543A55">
        <w:rPr>
          <w:rFonts w:ascii="Tahoma" w:hAnsi="Tahoma" w:cs="Tahoma" w:hint="eastAsia"/>
          <w:b/>
          <w:sz w:val="20"/>
          <w:szCs w:val="20"/>
        </w:rPr>
        <w:t>tst.hrcampus@thalessaic.com.cn</w:t>
      </w:r>
    </w:p>
    <w:p w:rsidR="002238C5" w:rsidRDefault="002238C5" w:rsidP="00276D37">
      <w:pPr>
        <w:spacing w:after="0"/>
      </w:pPr>
    </w:p>
    <w:p w:rsidR="00276D37" w:rsidRPr="00263CE0" w:rsidRDefault="00276D37" w:rsidP="00276D37">
      <w:pPr>
        <w:spacing w:after="0"/>
        <w:rPr>
          <w:rFonts w:ascii="Tahoma" w:hAnsi="Tahoma" w:cs="Tahoma"/>
          <w:b/>
          <w:sz w:val="20"/>
          <w:szCs w:val="20"/>
        </w:rPr>
      </w:pPr>
      <w:r w:rsidRPr="00280EE9">
        <w:rPr>
          <w:rFonts w:ascii="Tahoma" w:hAnsi="Tahoma" w:cs="Tahoma" w:hint="eastAsia"/>
          <w:b/>
          <w:sz w:val="20"/>
          <w:szCs w:val="20"/>
        </w:rPr>
        <w:t>网上投递简历请在邮件标题中注明</w:t>
      </w:r>
      <w:r w:rsidR="00E2321B">
        <w:rPr>
          <w:rFonts w:ascii="Tahoma" w:hAnsi="Tahoma" w:cs="Tahoma" w:hint="eastAsia"/>
          <w:b/>
          <w:sz w:val="20"/>
          <w:szCs w:val="20"/>
        </w:rPr>
        <w:t>TST</w:t>
      </w:r>
      <w:r w:rsidR="001B2B0B">
        <w:rPr>
          <w:rFonts w:ascii="Tahoma" w:hAnsi="Tahoma" w:cs="Tahoma" w:hint="eastAsia"/>
          <w:b/>
          <w:sz w:val="20"/>
          <w:szCs w:val="20"/>
        </w:rPr>
        <w:t>2016</w:t>
      </w:r>
      <w:r w:rsidR="001B2B0B">
        <w:rPr>
          <w:rFonts w:ascii="Tahoma" w:hAnsi="Tahoma" w:cs="Tahoma" w:hint="eastAsia"/>
          <w:b/>
          <w:sz w:val="20"/>
          <w:szCs w:val="20"/>
        </w:rPr>
        <w:t>校园招聘</w:t>
      </w:r>
      <w:r w:rsidR="001B2B0B">
        <w:rPr>
          <w:rFonts w:ascii="Tahoma" w:hAnsi="Tahoma" w:cs="Tahoma" w:hint="eastAsia"/>
          <w:b/>
          <w:sz w:val="20"/>
          <w:szCs w:val="20"/>
        </w:rPr>
        <w:t>-</w:t>
      </w:r>
      <w:r w:rsidR="001B2B0B">
        <w:rPr>
          <w:rFonts w:ascii="Tahoma" w:hAnsi="Tahoma" w:cs="Tahoma" w:hint="eastAsia"/>
          <w:b/>
          <w:sz w:val="20"/>
          <w:szCs w:val="20"/>
        </w:rPr>
        <w:t>学校</w:t>
      </w:r>
      <w:r w:rsidR="001B2B0B">
        <w:rPr>
          <w:rFonts w:ascii="Tahoma" w:hAnsi="Tahoma" w:cs="Tahoma" w:hint="eastAsia"/>
          <w:b/>
          <w:sz w:val="20"/>
          <w:szCs w:val="20"/>
        </w:rPr>
        <w:t>-</w:t>
      </w:r>
      <w:r w:rsidR="001B2B0B">
        <w:rPr>
          <w:rFonts w:ascii="Tahoma" w:hAnsi="Tahoma" w:cs="Tahoma" w:hint="eastAsia"/>
          <w:b/>
          <w:sz w:val="20"/>
          <w:szCs w:val="20"/>
        </w:rPr>
        <w:t>姓名</w:t>
      </w:r>
      <w:r w:rsidR="001B2B0B">
        <w:rPr>
          <w:rFonts w:ascii="Tahoma" w:hAnsi="Tahoma" w:cs="Tahoma" w:hint="eastAsia"/>
          <w:b/>
          <w:sz w:val="20"/>
          <w:szCs w:val="20"/>
        </w:rPr>
        <w:t>-</w:t>
      </w:r>
      <w:r w:rsidR="001B2B0B">
        <w:rPr>
          <w:rFonts w:ascii="Tahoma" w:hAnsi="Tahoma" w:cs="Tahoma" w:hint="eastAsia"/>
          <w:b/>
          <w:sz w:val="20"/>
          <w:szCs w:val="20"/>
        </w:rPr>
        <w:t>投递职位</w:t>
      </w:r>
      <w:r w:rsidRPr="00280EE9">
        <w:rPr>
          <w:rFonts w:ascii="Tahoma" w:hAnsi="Tahoma" w:cs="Tahoma" w:hint="eastAsia"/>
          <w:b/>
          <w:sz w:val="20"/>
          <w:szCs w:val="20"/>
        </w:rPr>
        <w:t>。</w:t>
      </w:r>
    </w:p>
    <w:p w:rsidR="00276D37" w:rsidRDefault="00276D37" w:rsidP="00276D37">
      <w:pPr>
        <w:spacing w:after="0"/>
        <w:rPr>
          <w:rFonts w:ascii="Tahoma" w:hAnsi="Tahoma" w:cs="Tahoma"/>
          <w:b/>
          <w:sz w:val="20"/>
          <w:szCs w:val="20"/>
        </w:rPr>
      </w:pPr>
      <w:r w:rsidRPr="00263CE0">
        <w:rPr>
          <w:rFonts w:ascii="Tahoma" w:hAnsi="Tahoma" w:cs="Tahoma"/>
          <w:b/>
          <w:sz w:val="20"/>
          <w:szCs w:val="20"/>
        </w:rPr>
        <w:t>请参加招聘会的同学携带简历及成绩单复印件。</w:t>
      </w:r>
    </w:p>
    <w:p w:rsidR="00276D37" w:rsidRDefault="00276D37">
      <w:pPr>
        <w:rPr>
          <w:rFonts w:ascii="Tahoma" w:hAnsi="Tahoma" w:cs="Tahoma"/>
          <w:b/>
        </w:rPr>
      </w:pPr>
    </w:p>
    <w:p w:rsidR="001B2B0B" w:rsidRPr="00F540E9" w:rsidRDefault="001B2B0B">
      <w:pPr>
        <w:rPr>
          <w:rFonts w:ascii="Tahoma" w:hAnsi="Tahoma" w:cs="Tahoma"/>
          <w:b/>
        </w:rPr>
      </w:pPr>
      <w:r w:rsidRPr="00F540E9">
        <w:rPr>
          <w:rFonts w:ascii="Tahoma" w:hAnsi="Tahoma" w:cs="Tahoma"/>
          <w:b/>
        </w:rPr>
        <w:t>招聘职位</w:t>
      </w:r>
    </w:p>
    <w:tbl>
      <w:tblPr>
        <w:tblStyle w:val="TableGrid"/>
        <w:tblW w:w="0" w:type="auto"/>
        <w:tblLook w:val="04A0" w:firstRow="1" w:lastRow="0" w:firstColumn="1" w:lastColumn="0" w:noHBand="0" w:noVBand="1"/>
      </w:tblPr>
      <w:tblGrid>
        <w:gridCol w:w="1548"/>
        <w:gridCol w:w="2790"/>
        <w:gridCol w:w="3060"/>
        <w:gridCol w:w="1458"/>
      </w:tblGrid>
      <w:tr w:rsidR="00E6004E" w:rsidRPr="00F540E9" w:rsidTr="00387338">
        <w:tc>
          <w:tcPr>
            <w:tcW w:w="1548" w:type="dxa"/>
            <w:vAlign w:val="center"/>
          </w:tcPr>
          <w:p w:rsidR="00E6004E" w:rsidRPr="00F540E9" w:rsidRDefault="00E6004E" w:rsidP="00387338">
            <w:pPr>
              <w:jc w:val="center"/>
              <w:rPr>
                <w:rFonts w:ascii="Tahoma" w:hAnsi="Tahoma" w:cs="Tahoma"/>
                <w:b/>
                <w:sz w:val="20"/>
                <w:szCs w:val="20"/>
              </w:rPr>
            </w:pPr>
            <w:r w:rsidRPr="00F540E9">
              <w:rPr>
                <w:rFonts w:ascii="Tahoma" w:hAnsi="Tahoma" w:cs="Tahoma"/>
                <w:b/>
                <w:sz w:val="20"/>
                <w:szCs w:val="20"/>
              </w:rPr>
              <w:t>职位名称</w:t>
            </w:r>
          </w:p>
        </w:tc>
        <w:tc>
          <w:tcPr>
            <w:tcW w:w="2790" w:type="dxa"/>
            <w:vAlign w:val="center"/>
          </w:tcPr>
          <w:p w:rsidR="00E6004E" w:rsidRPr="00F540E9" w:rsidRDefault="00E6004E" w:rsidP="00387338">
            <w:pPr>
              <w:jc w:val="center"/>
              <w:rPr>
                <w:rFonts w:ascii="Tahoma" w:hAnsi="Tahoma" w:cs="Tahoma"/>
                <w:b/>
                <w:sz w:val="20"/>
                <w:szCs w:val="20"/>
              </w:rPr>
            </w:pPr>
            <w:r w:rsidRPr="00F540E9">
              <w:rPr>
                <w:rFonts w:ascii="Tahoma" w:hAnsi="Tahoma" w:cs="Tahoma"/>
                <w:b/>
                <w:sz w:val="20"/>
                <w:szCs w:val="20"/>
              </w:rPr>
              <w:t>职位要求</w:t>
            </w:r>
          </w:p>
        </w:tc>
        <w:tc>
          <w:tcPr>
            <w:tcW w:w="3060" w:type="dxa"/>
            <w:vAlign w:val="center"/>
          </w:tcPr>
          <w:p w:rsidR="00E6004E" w:rsidRPr="00F540E9" w:rsidRDefault="00E6004E" w:rsidP="00387338">
            <w:pPr>
              <w:jc w:val="center"/>
              <w:rPr>
                <w:rFonts w:ascii="Tahoma" w:hAnsi="Tahoma" w:cs="Tahoma"/>
                <w:b/>
                <w:sz w:val="20"/>
                <w:szCs w:val="20"/>
              </w:rPr>
            </w:pPr>
            <w:r w:rsidRPr="00F540E9">
              <w:rPr>
                <w:rFonts w:ascii="Tahoma" w:hAnsi="Tahoma" w:cs="Tahoma"/>
                <w:b/>
                <w:sz w:val="20"/>
                <w:szCs w:val="20"/>
              </w:rPr>
              <w:t>工作职责</w:t>
            </w:r>
          </w:p>
        </w:tc>
        <w:tc>
          <w:tcPr>
            <w:tcW w:w="1458" w:type="dxa"/>
            <w:vAlign w:val="center"/>
          </w:tcPr>
          <w:p w:rsidR="00E6004E" w:rsidRPr="00F540E9" w:rsidRDefault="00E6004E" w:rsidP="00387338">
            <w:pPr>
              <w:jc w:val="center"/>
              <w:rPr>
                <w:rFonts w:ascii="Tahoma" w:hAnsi="Tahoma" w:cs="Tahoma"/>
                <w:b/>
                <w:sz w:val="20"/>
                <w:szCs w:val="20"/>
              </w:rPr>
            </w:pPr>
            <w:r w:rsidRPr="00F540E9">
              <w:rPr>
                <w:rFonts w:ascii="Tahoma" w:hAnsi="Tahoma" w:cs="Tahoma"/>
                <w:b/>
                <w:sz w:val="20"/>
                <w:szCs w:val="20"/>
              </w:rPr>
              <w:t>地点</w:t>
            </w:r>
          </w:p>
        </w:tc>
      </w:tr>
      <w:tr w:rsidR="00E6004E" w:rsidRPr="00F540E9" w:rsidTr="00387338">
        <w:tc>
          <w:tcPr>
            <w:tcW w:w="1548" w:type="dxa"/>
            <w:vAlign w:val="center"/>
          </w:tcPr>
          <w:p w:rsidR="00E6004E" w:rsidRPr="00C0377E" w:rsidRDefault="00E6004E" w:rsidP="00387338">
            <w:pPr>
              <w:jc w:val="center"/>
              <w:rPr>
                <w:rFonts w:ascii="Tahoma" w:hAnsi="Tahoma" w:cs="Tahoma"/>
                <w:sz w:val="20"/>
                <w:szCs w:val="20"/>
              </w:rPr>
            </w:pPr>
            <w:r w:rsidRPr="00C0377E">
              <w:rPr>
                <w:rFonts w:ascii="Tahoma" w:hAnsi="Tahoma" w:cs="Tahoma"/>
                <w:sz w:val="20"/>
                <w:szCs w:val="20"/>
              </w:rPr>
              <w:t>现场工程师</w:t>
            </w:r>
          </w:p>
        </w:tc>
        <w:tc>
          <w:tcPr>
            <w:tcW w:w="2790" w:type="dxa"/>
            <w:vAlign w:val="center"/>
          </w:tcPr>
          <w:p w:rsidR="00E6004E" w:rsidRPr="00C0377E" w:rsidRDefault="00E6004E" w:rsidP="00387338">
            <w:pPr>
              <w:jc w:val="center"/>
              <w:rPr>
                <w:rFonts w:ascii="Tahoma" w:hAnsi="Tahoma" w:cs="Tahoma"/>
                <w:sz w:val="20"/>
                <w:szCs w:val="20"/>
              </w:rPr>
            </w:pPr>
            <w:r w:rsidRPr="00C0377E">
              <w:rPr>
                <w:rFonts w:ascii="Tahoma" w:hAnsi="Tahoma" w:cs="Tahoma"/>
                <w:sz w:val="20"/>
                <w:szCs w:val="20"/>
              </w:rPr>
              <w:t>交通信息工程及控制、电气工程，机械工程，自动化等相关专业专科或以上学历</w:t>
            </w:r>
          </w:p>
        </w:tc>
        <w:tc>
          <w:tcPr>
            <w:tcW w:w="3060" w:type="dxa"/>
            <w:vAlign w:val="center"/>
          </w:tcPr>
          <w:p w:rsidR="00E6004E" w:rsidRPr="00C0377E" w:rsidRDefault="00E6004E" w:rsidP="00E2321B">
            <w:pPr>
              <w:rPr>
                <w:rFonts w:ascii="Tahoma" w:hAnsi="Tahoma" w:cs="Tahoma"/>
                <w:sz w:val="20"/>
                <w:szCs w:val="20"/>
              </w:rPr>
            </w:pPr>
            <w:r w:rsidRPr="00C0377E">
              <w:rPr>
                <w:rFonts w:ascii="Tahoma" w:hAnsi="Tahoma" w:cs="Tahoma"/>
                <w:sz w:val="20"/>
                <w:szCs w:val="20"/>
              </w:rPr>
              <w:t>负责轨道交通信号系统的现场测试和验证，包括勘测，安装，调试，联调，开通，割接和保驾等工作，记录和分析测试过程中的问题，参与撰写现场测试流程。</w:t>
            </w:r>
          </w:p>
        </w:tc>
        <w:tc>
          <w:tcPr>
            <w:tcW w:w="1458" w:type="dxa"/>
            <w:vAlign w:val="center"/>
          </w:tcPr>
          <w:p w:rsidR="00E6004E" w:rsidRPr="00C0377E" w:rsidRDefault="00E6004E" w:rsidP="00387338">
            <w:pPr>
              <w:jc w:val="center"/>
              <w:rPr>
                <w:rFonts w:ascii="Tahoma" w:hAnsi="Tahoma" w:cs="Tahoma"/>
                <w:sz w:val="20"/>
                <w:szCs w:val="20"/>
              </w:rPr>
            </w:pPr>
            <w:r w:rsidRPr="00C0377E">
              <w:rPr>
                <w:rFonts w:ascii="Tahoma" w:hAnsi="Tahoma" w:cs="Tahoma"/>
                <w:sz w:val="20"/>
                <w:szCs w:val="20"/>
              </w:rPr>
              <w:t>上海，广州，南京，南昌，合肥，石家庄，青岛</w:t>
            </w:r>
          </w:p>
        </w:tc>
      </w:tr>
    </w:tbl>
    <w:p w:rsidR="001B2B0B" w:rsidRPr="00F540E9" w:rsidRDefault="001B2B0B">
      <w:pPr>
        <w:rPr>
          <w:rFonts w:ascii="Tahoma" w:hAnsi="Tahoma" w:cs="Tahoma"/>
          <w:b/>
          <w:sz w:val="20"/>
          <w:szCs w:val="20"/>
        </w:rPr>
      </w:pPr>
    </w:p>
    <w:p w:rsidR="0041290C" w:rsidRPr="00F540E9" w:rsidRDefault="0041290C">
      <w:pPr>
        <w:rPr>
          <w:rFonts w:ascii="Tahoma" w:hAnsi="Tahoma" w:cs="Tahoma"/>
          <w:b/>
          <w:sz w:val="20"/>
          <w:szCs w:val="20"/>
        </w:rPr>
      </w:pPr>
    </w:p>
    <w:tbl>
      <w:tblPr>
        <w:tblStyle w:val="TableGrid"/>
        <w:tblW w:w="0" w:type="auto"/>
        <w:tblLook w:val="04A0" w:firstRow="1" w:lastRow="0" w:firstColumn="1" w:lastColumn="0" w:noHBand="0" w:noVBand="1"/>
      </w:tblPr>
      <w:tblGrid>
        <w:gridCol w:w="1548"/>
        <w:gridCol w:w="2790"/>
        <w:gridCol w:w="3780"/>
        <w:gridCol w:w="738"/>
      </w:tblGrid>
      <w:tr w:rsidR="00387338" w:rsidRPr="00F540E9" w:rsidTr="00387338">
        <w:tc>
          <w:tcPr>
            <w:tcW w:w="1548"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lastRenderedPageBreak/>
              <w:t>职位名称</w:t>
            </w:r>
          </w:p>
        </w:tc>
        <w:tc>
          <w:tcPr>
            <w:tcW w:w="2790"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职位要求</w:t>
            </w:r>
          </w:p>
        </w:tc>
        <w:tc>
          <w:tcPr>
            <w:tcW w:w="3780"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工作职责</w:t>
            </w:r>
          </w:p>
        </w:tc>
        <w:tc>
          <w:tcPr>
            <w:tcW w:w="738"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地点</w:t>
            </w:r>
          </w:p>
        </w:tc>
      </w:tr>
      <w:tr w:rsidR="00387338" w:rsidRPr="00F540E9" w:rsidTr="00387338">
        <w:tc>
          <w:tcPr>
            <w:tcW w:w="15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硬件应用设计工程师</w:t>
            </w:r>
          </w:p>
        </w:tc>
        <w:tc>
          <w:tcPr>
            <w:tcW w:w="2790"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电子信息工程、电气工程等本科或以上学历</w:t>
            </w:r>
          </w:p>
        </w:tc>
        <w:tc>
          <w:tcPr>
            <w:tcW w:w="378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分析和设计列车自动控制系统相关信号处理、接口和控制</w:t>
            </w:r>
            <w:r w:rsidRPr="00C0377E">
              <w:rPr>
                <w:rFonts w:ascii="Tahoma" w:hAnsi="Tahoma" w:cs="Tahoma"/>
                <w:sz w:val="20"/>
                <w:szCs w:val="20"/>
              </w:rPr>
              <w:t xml:space="preserve"> PCB</w:t>
            </w:r>
            <w:r w:rsidRPr="00C0377E">
              <w:rPr>
                <w:rFonts w:ascii="Tahoma" w:hAnsi="Tahoma" w:cs="Tahoma"/>
                <w:sz w:val="20"/>
                <w:szCs w:val="20"/>
              </w:rPr>
              <w:t>，包括原理图、布局、元器件选择和测试。</w:t>
            </w:r>
          </w:p>
          <w:p w:rsidR="00387338" w:rsidRPr="00C0377E" w:rsidRDefault="00387338" w:rsidP="00387338">
            <w:pPr>
              <w:tabs>
                <w:tab w:val="left" w:pos="-1080"/>
                <w:tab w:val="left" w:pos="-720"/>
                <w:tab w:val="left" w:pos="0"/>
                <w:tab w:val="left" w:pos="378"/>
                <w:tab w:val="left" w:pos="1440"/>
                <w:tab w:val="left" w:pos="2160"/>
                <w:tab w:val="left" w:pos="2880"/>
                <w:tab w:val="left" w:pos="3600"/>
                <w:tab w:val="left" w:pos="4320"/>
                <w:tab w:val="left" w:pos="5040"/>
                <w:tab w:val="left" w:pos="5760"/>
                <w:tab w:val="left" w:pos="6120"/>
                <w:tab w:val="left" w:pos="7200"/>
                <w:tab w:val="left" w:pos="7560"/>
                <w:tab w:val="left" w:pos="8640"/>
              </w:tabs>
              <w:suppressAutoHyphens/>
              <w:rPr>
                <w:rFonts w:ascii="Tahoma" w:hAnsi="Tahoma" w:cs="Tahoma"/>
                <w:kern w:val="2"/>
                <w:sz w:val="20"/>
                <w:szCs w:val="20"/>
              </w:rPr>
            </w:pPr>
            <w:r w:rsidRPr="00C0377E">
              <w:rPr>
                <w:rFonts w:ascii="Tahoma" w:hAnsi="Tahoma" w:cs="Tahoma"/>
                <w:sz w:val="20"/>
                <w:szCs w:val="20"/>
              </w:rPr>
              <w:t xml:space="preserve">2. </w:t>
            </w:r>
            <w:r w:rsidRPr="00C0377E">
              <w:rPr>
                <w:rFonts w:ascii="Tahoma" w:hAnsi="Tahoma" w:cs="Tahoma"/>
                <w:kern w:val="2"/>
                <w:sz w:val="20"/>
                <w:szCs w:val="20"/>
              </w:rPr>
              <w:t>分析</w:t>
            </w:r>
            <w:r w:rsidRPr="00C0377E">
              <w:rPr>
                <w:rFonts w:ascii="Tahoma" w:hAnsi="Tahoma" w:cs="Tahoma"/>
                <w:sz w:val="20"/>
                <w:szCs w:val="20"/>
              </w:rPr>
              <w:t>列车自动控制系统</w:t>
            </w:r>
            <w:r w:rsidRPr="00C0377E">
              <w:rPr>
                <w:rFonts w:ascii="Tahoma" w:hAnsi="Tahoma" w:cs="Tahoma"/>
                <w:kern w:val="2"/>
                <w:sz w:val="20"/>
                <w:szCs w:val="20"/>
              </w:rPr>
              <w:t>需求，为相关硬件（如子架、</w:t>
            </w:r>
            <w:r w:rsidRPr="00C0377E">
              <w:rPr>
                <w:rFonts w:ascii="Tahoma" w:hAnsi="Tahoma" w:cs="Tahoma"/>
                <w:kern w:val="2"/>
                <w:sz w:val="20"/>
                <w:szCs w:val="20"/>
              </w:rPr>
              <w:t>PCBA</w:t>
            </w:r>
            <w:r w:rsidRPr="00C0377E">
              <w:rPr>
                <w:rFonts w:ascii="Tahoma" w:hAnsi="Tahoma" w:cs="Tahoma"/>
                <w:kern w:val="2"/>
                <w:sz w:val="20"/>
                <w:szCs w:val="20"/>
              </w:rPr>
              <w:t>等）创建子系统需求、详细设计和资质验证流程。</w:t>
            </w:r>
          </w:p>
          <w:p w:rsidR="0041290C" w:rsidRPr="00C0377E" w:rsidRDefault="00387338" w:rsidP="00387338">
            <w:pPr>
              <w:tabs>
                <w:tab w:val="left" w:pos="-1080"/>
                <w:tab w:val="left" w:pos="-720"/>
                <w:tab w:val="left" w:pos="0"/>
                <w:tab w:val="left" w:pos="378"/>
                <w:tab w:val="left" w:pos="1440"/>
                <w:tab w:val="left" w:pos="2160"/>
                <w:tab w:val="left" w:pos="2880"/>
                <w:tab w:val="left" w:pos="3600"/>
                <w:tab w:val="left" w:pos="4320"/>
                <w:tab w:val="left" w:pos="5040"/>
                <w:tab w:val="left" w:pos="5760"/>
                <w:tab w:val="left" w:pos="6120"/>
                <w:tab w:val="left" w:pos="7200"/>
                <w:tab w:val="left" w:pos="7560"/>
                <w:tab w:val="left" w:pos="8640"/>
              </w:tabs>
              <w:suppressAutoHyphens/>
              <w:rPr>
                <w:rFonts w:ascii="Tahoma" w:hAnsi="Tahoma" w:cs="Tahoma"/>
                <w:sz w:val="20"/>
                <w:szCs w:val="20"/>
              </w:rPr>
            </w:pPr>
            <w:r w:rsidRPr="00C0377E">
              <w:rPr>
                <w:rFonts w:ascii="Tahoma" w:hAnsi="Tahoma" w:cs="Tahoma"/>
                <w:kern w:val="2"/>
                <w:sz w:val="20"/>
                <w:szCs w:val="20"/>
              </w:rPr>
              <w:t xml:space="preserve">3. </w:t>
            </w:r>
            <w:r w:rsidRPr="00C0377E">
              <w:rPr>
                <w:rFonts w:ascii="Tahoma" w:hAnsi="Tahoma" w:cs="Tahoma"/>
                <w:sz w:val="20"/>
                <w:szCs w:val="20"/>
              </w:rPr>
              <w:t>建立概念架构，发现技术风险和通过计算、建模分析、仿真或者样机验证解决这些风险。</w:t>
            </w:r>
          </w:p>
        </w:tc>
        <w:tc>
          <w:tcPr>
            <w:tcW w:w="7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87338">
        <w:tc>
          <w:tcPr>
            <w:tcW w:w="15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系统设计工程师</w:t>
            </w:r>
          </w:p>
        </w:tc>
        <w:tc>
          <w:tcPr>
            <w:tcW w:w="279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计算机科学与技术，电子科学与技术，通信工程、机械电子等相关专业本科或以上学历</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有软件工程、软件开发测试、硬件设计、以太网及</w:t>
            </w:r>
            <w:r w:rsidRPr="00C0377E">
              <w:rPr>
                <w:rFonts w:ascii="Tahoma" w:hAnsi="Tahoma" w:cs="Tahoma"/>
                <w:sz w:val="20"/>
                <w:szCs w:val="20"/>
              </w:rPr>
              <w:t>TCP/IP</w:t>
            </w:r>
            <w:r w:rsidRPr="00C0377E">
              <w:rPr>
                <w:rFonts w:ascii="Tahoma" w:hAnsi="Tahoma" w:cs="Tahoma"/>
                <w:sz w:val="20"/>
                <w:szCs w:val="20"/>
              </w:rPr>
              <w:t>协议等知识背景及实践经验。</w:t>
            </w:r>
          </w:p>
          <w:p w:rsidR="00387338" w:rsidRPr="00C0377E" w:rsidRDefault="00387338" w:rsidP="00387338">
            <w:pPr>
              <w:rPr>
                <w:rFonts w:ascii="Tahoma" w:hAnsi="Tahoma" w:cs="Tahoma"/>
                <w:sz w:val="20"/>
                <w:szCs w:val="20"/>
              </w:rPr>
            </w:pPr>
          </w:p>
          <w:p w:rsidR="00387338" w:rsidRPr="00C0377E" w:rsidRDefault="00387338" w:rsidP="00387338">
            <w:pPr>
              <w:rPr>
                <w:rFonts w:ascii="Tahoma" w:hAnsi="Tahoma" w:cs="Tahoma"/>
                <w:sz w:val="20"/>
                <w:szCs w:val="20"/>
              </w:rPr>
            </w:pPr>
          </w:p>
        </w:tc>
        <w:tc>
          <w:tcPr>
            <w:tcW w:w="378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根据客户的技术要求和最新技术规范及标准，定义有轨电车信号系统方案、架构、功能、参数，维护信号系统产品各子系统软件技术规格书。</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提出技术解决方案，将技术解决方案分解为系统及子系统设计，形成技术规格书。</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3. </w:t>
            </w:r>
            <w:r w:rsidRPr="00C0377E">
              <w:rPr>
                <w:rFonts w:ascii="Tahoma" w:hAnsi="Tahoma" w:cs="Tahoma"/>
                <w:sz w:val="20"/>
                <w:szCs w:val="20"/>
              </w:rPr>
              <w:t>负责信号系统与外部系统的接口，信号系统内部接口设计，定义接口协议。</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4. </w:t>
            </w:r>
            <w:r w:rsidRPr="00C0377E">
              <w:rPr>
                <w:rFonts w:ascii="Tahoma" w:hAnsi="Tahoma" w:cs="Tahoma"/>
                <w:sz w:val="20"/>
                <w:szCs w:val="20"/>
              </w:rPr>
              <w:t>向客户沟通澄清需求，并对需求进行分析，跟踪客户需求，评估客户需求满足度。</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5. </w:t>
            </w:r>
            <w:r w:rsidRPr="00C0377E">
              <w:rPr>
                <w:rFonts w:ascii="Tahoma" w:hAnsi="Tahoma" w:cs="Tahoma"/>
                <w:sz w:val="20"/>
                <w:szCs w:val="20"/>
              </w:rPr>
              <w:t>根据项目轨道条件、车辆条件等设计系统参数，配置系统设备。</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6. </w:t>
            </w:r>
            <w:r w:rsidRPr="00C0377E">
              <w:rPr>
                <w:rFonts w:ascii="Tahoma" w:hAnsi="Tahoma" w:cs="Tahoma"/>
                <w:sz w:val="20"/>
                <w:szCs w:val="20"/>
              </w:rPr>
              <w:t>组织设计审核会，负责向软件，测试及安全部门等澄清技术方案和技术规格书，审核测试流程和软件设计说明。</w:t>
            </w:r>
          </w:p>
        </w:tc>
        <w:tc>
          <w:tcPr>
            <w:tcW w:w="7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87338">
        <w:tc>
          <w:tcPr>
            <w:tcW w:w="15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测试与验证工程师</w:t>
            </w:r>
          </w:p>
        </w:tc>
        <w:tc>
          <w:tcPr>
            <w:tcW w:w="279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计算机科学与技术，软件工程，通信工程</w:t>
            </w:r>
            <w:bookmarkStart w:id="0" w:name="OLE_LINK1"/>
            <w:bookmarkStart w:id="1" w:name="OLE_LINK2"/>
            <w:r w:rsidRPr="00C0377E">
              <w:rPr>
                <w:rFonts w:ascii="Tahoma" w:hAnsi="Tahoma" w:cs="Tahoma"/>
                <w:sz w:val="20"/>
                <w:szCs w:val="20"/>
              </w:rPr>
              <w:t>等相关专业本科或以上学历</w:t>
            </w:r>
            <w:bookmarkEnd w:id="0"/>
            <w:bookmarkEnd w:id="1"/>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熟悉</w:t>
            </w:r>
            <w:r w:rsidRPr="00C0377E">
              <w:rPr>
                <w:rFonts w:ascii="Tahoma" w:hAnsi="Tahoma" w:cs="Tahoma"/>
                <w:sz w:val="20"/>
                <w:szCs w:val="20"/>
              </w:rPr>
              <w:t>C/C++</w:t>
            </w:r>
            <w:r w:rsidRPr="00C0377E">
              <w:rPr>
                <w:rFonts w:ascii="Tahoma" w:hAnsi="Tahoma" w:cs="Tahoma"/>
                <w:sz w:val="20"/>
                <w:szCs w:val="20"/>
              </w:rPr>
              <w:t>等编程语言</w:t>
            </w:r>
          </w:p>
          <w:p w:rsidR="00387338" w:rsidRPr="00C0377E" w:rsidRDefault="00387338" w:rsidP="00387338">
            <w:pPr>
              <w:rPr>
                <w:rFonts w:ascii="Tahoma" w:hAnsi="Tahoma" w:cs="Tahoma"/>
                <w:sz w:val="20"/>
                <w:szCs w:val="20"/>
              </w:rPr>
            </w:pPr>
          </w:p>
          <w:p w:rsidR="00387338" w:rsidRPr="00C0377E" w:rsidRDefault="00387338" w:rsidP="00387338">
            <w:pPr>
              <w:rPr>
                <w:rFonts w:ascii="Tahoma" w:hAnsi="Tahoma" w:cs="Tahoma"/>
                <w:sz w:val="20"/>
                <w:szCs w:val="20"/>
              </w:rPr>
            </w:pPr>
          </w:p>
        </w:tc>
        <w:tc>
          <w:tcPr>
            <w:tcW w:w="378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在实验室环境下对信号系统进行集成和测试，全面保证系统功能的正确性、安全性和完整性。</w:t>
            </w:r>
          </w:p>
          <w:p w:rsidR="00387338" w:rsidRPr="00C0377E" w:rsidRDefault="00E2321B" w:rsidP="00387338">
            <w:pPr>
              <w:rPr>
                <w:rFonts w:ascii="Tahoma" w:hAnsi="Tahoma" w:cs="Tahoma"/>
                <w:sz w:val="20"/>
                <w:szCs w:val="20"/>
              </w:rPr>
            </w:pPr>
            <w:r>
              <w:rPr>
                <w:rFonts w:ascii="Tahoma" w:hAnsi="Tahoma" w:cs="Tahoma" w:hint="eastAsia"/>
                <w:sz w:val="20"/>
                <w:szCs w:val="20"/>
              </w:rPr>
              <w:t>2</w:t>
            </w:r>
            <w:r w:rsidR="00387338" w:rsidRPr="00C0377E">
              <w:rPr>
                <w:rFonts w:ascii="Tahoma" w:hAnsi="Tahoma" w:cs="Tahoma"/>
                <w:sz w:val="20"/>
                <w:szCs w:val="20"/>
              </w:rPr>
              <w:t xml:space="preserve">. </w:t>
            </w:r>
            <w:r w:rsidR="00387338" w:rsidRPr="00C0377E">
              <w:rPr>
                <w:rFonts w:ascii="Tahoma" w:hAnsi="Tahoma" w:cs="Tahoma"/>
                <w:sz w:val="20"/>
                <w:szCs w:val="20"/>
              </w:rPr>
              <w:t>根据测试目的和要求制定测试计划，设计和编写测试规程，搭建测试环境，执行测试。</w:t>
            </w:r>
          </w:p>
          <w:p w:rsidR="00387338" w:rsidRPr="00C0377E" w:rsidRDefault="00E2321B" w:rsidP="00387338">
            <w:pPr>
              <w:rPr>
                <w:rFonts w:ascii="Tahoma" w:hAnsi="Tahoma" w:cs="Tahoma"/>
                <w:sz w:val="20"/>
                <w:szCs w:val="20"/>
              </w:rPr>
            </w:pPr>
            <w:r>
              <w:rPr>
                <w:rFonts w:ascii="Tahoma" w:hAnsi="Tahoma" w:cs="Tahoma" w:hint="eastAsia"/>
                <w:sz w:val="20"/>
                <w:szCs w:val="20"/>
              </w:rPr>
              <w:t>3</w:t>
            </w:r>
            <w:r w:rsidR="00387338" w:rsidRPr="00C0377E">
              <w:rPr>
                <w:rFonts w:ascii="Tahoma" w:hAnsi="Tahoma" w:cs="Tahoma"/>
                <w:sz w:val="20"/>
                <w:szCs w:val="20"/>
              </w:rPr>
              <w:t xml:space="preserve">. </w:t>
            </w:r>
            <w:r w:rsidR="00387338" w:rsidRPr="00C0377E">
              <w:rPr>
                <w:rFonts w:ascii="Tahoma" w:hAnsi="Tahoma" w:cs="Tahoma"/>
                <w:sz w:val="20"/>
                <w:szCs w:val="20"/>
              </w:rPr>
              <w:t>定位和分析问题，提交故障报告并跟踪故障。</w:t>
            </w:r>
          </w:p>
          <w:p w:rsidR="00387338" w:rsidRPr="00C0377E" w:rsidRDefault="00E2321B" w:rsidP="00387338">
            <w:pPr>
              <w:rPr>
                <w:rFonts w:ascii="Tahoma" w:hAnsi="Tahoma" w:cs="Tahoma"/>
                <w:sz w:val="20"/>
                <w:szCs w:val="20"/>
              </w:rPr>
            </w:pPr>
            <w:r>
              <w:rPr>
                <w:rFonts w:ascii="Tahoma" w:hAnsi="Tahoma" w:cs="Tahoma" w:hint="eastAsia"/>
                <w:sz w:val="20"/>
                <w:szCs w:val="20"/>
              </w:rPr>
              <w:t>4</w:t>
            </w:r>
            <w:r w:rsidR="00387338" w:rsidRPr="00C0377E">
              <w:rPr>
                <w:rFonts w:ascii="Tahoma" w:hAnsi="Tahoma" w:cs="Tahoma"/>
                <w:sz w:val="20"/>
                <w:szCs w:val="20"/>
              </w:rPr>
              <w:t xml:space="preserve">. </w:t>
            </w:r>
            <w:r w:rsidR="00387338" w:rsidRPr="00C0377E">
              <w:rPr>
                <w:rFonts w:ascii="Tahoma" w:hAnsi="Tahoma" w:cs="Tahoma"/>
                <w:sz w:val="20"/>
                <w:szCs w:val="20"/>
              </w:rPr>
              <w:t>与现场工程师沟通测试状况，支持现场测试。</w:t>
            </w:r>
          </w:p>
        </w:tc>
        <w:tc>
          <w:tcPr>
            <w:tcW w:w="7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87338">
        <w:tc>
          <w:tcPr>
            <w:tcW w:w="15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软件测试工程师</w:t>
            </w:r>
          </w:p>
        </w:tc>
        <w:tc>
          <w:tcPr>
            <w:tcW w:w="279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计算机科学与技术，软件工程等相关专业本科或以上学历</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熟悉掌握</w:t>
            </w:r>
            <w:r w:rsidRPr="00C0377E">
              <w:rPr>
                <w:rFonts w:ascii="Tahoma" w:hAnsi="Tahoma" w:cs="Tahoma"/>
                <w:sz w:val="20"/>
                <w:szCs w:val="20"/>
              </w:rPr>
              <w:t>C</w:t>
            </w:r>
            <w:r w:rsidRPr="00C0377E">
              <w:rPr>
                <w:rFonts w:ascii="Tahoma" w:hAnsi="Tahoma" w:cs="Tahoma"/>
                <w:sz w:val="20"/>
                <w:szCs w:val="20"/>
              </w:rPr>
              <w:t>语言编程，了解</w:t>
            </w:r>
            <w:r w:rsidRPr="00C0377E">
              <w:rPr>
                <w:rFonts w:ascii="Tahoma" w:hAnsi="Tahoma" w:cs="Tahoma"/>
                <w:sz w:val="20"/>
                <w:szCs w:val="20"/>
              </w:rPr>
              <w:t>Linux</w:t>
            </w:r>
            <w:r w:rsidRPr="00C0377E">
              <w:rPr>
                <w:rFonts w:ascii="Tahoma" w:hAnsi="Tahoma" w:cs="Tahoma"/>
                <w:sz w:val="20"/>
                <w:szCs w:val="20"/>
              </w:rPr>
              <w:t>操作系统，熟悉脚本语言如</w:t>
            </w:r>
            <w:r w:rsidRPr="00C0377E">
              <w:rPr>
                <w:rFonts w:ascii="Tahoma" w:hAnsi="Tahoma" w:cs="Tahoma"/>
                <w:sz w:val="20"/>
                <w:szCs w:val="20"/>
              </w:rPr>
              <w:t>Perl, ruby</w:t>
            </w:r>
            <w:r w:rsidRPr="00C0377E">
              <w:rPr>
                <w:rFonts w:ascii="Tahoma" w:hAnsi="Tahoma" w:cs="Tahoma"/>
                <w:sz w:val="20"/>
                <w:szCs w:val="20"/>
              </w:rPr>
              <w:t>或</w:t>
            </w:r>
            <w:r w:rsidRPr="00C0377E">
              <w:rPr>
                <w:rFonts w:ascii="Tahoma" w:hAnsi="Tahoma" w:cs="Tahoma"/>
                <w:sz w:val="20"/>
                <w:szCs w:val="20"/>
              </w:rPr>
              <w:t>python</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3. </w:t>
            </w:r>
            <w:r w:rsidRPr="00C0377E">
              <w:rPr>
                <w:rFonts w:ascii="Tahoma" w:hAnsi="Tahoma" w:cs="Tahoma"/>
                <w:sz w:val="20"/>
                <w:szCs w:val="20"/>
              </w:rPr>
              <w:t>具备很强的逻辑思维能力和良好的团队协作态度</w:t>
            </w:r>
          </w:p>
        </w:tc>
        <w:tc>
          <w:tcPr>
            <w:tcW w:w="378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负责大型信号控制系统的软件白盒测试工作，如模块测试，单元测试等。</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掌握并遵循公司的流程进行软件需求分析，代码检查，测试用例设计，软件工程测试，代码故障排查工作。</w:t>
            </w:r>
          </w:p>
        </w:tc>
        <w:tc>
          <w:tcPr>
            <w:tcW w:w="7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bl>
    <w:p w:rsidR="0041290C" w:rsidRDefault="0041290C">
      <w:pPr>
        <w:rPr>
          <w:rFonts w:ascii="Tahoma" w:hAnsi="Tahoma" w:cs="Tahoma" w:hint="eastAsia"/>
          <w:b/>
          <w:sz w:val="20"/>
          <w:szCs w:val="20"/>
        </w:rPr>
      </w:pPr>
    </w:p>
    <w:p w:rsidR="0044128D" w:rsidRDefault="0044128D">
      <w:pPr>
        <w:rPr>
          <w:rFonts w:ascii="Tahoma" w:hAnsi="Tahoma" w:cs="Tahoma" w:hint="eastAsia"/>
          <w:b/>
          <w:sz w:val="20"/>
          <w:szCs w:val="20"/>
        </w:rPr>
      </w:pPr>
    </w:p>
    <w:p w:rsidR="0044128D" w:rsidRPr="00F540E9" w:rsidRDefault="0044128D">
      <w:pPr>
        <w:rPr>
          <w:rFonts w:ascii="Tahoma" w:hAnsi="Tahoma" w:cs="Tahoma"/>
          <w:b/>
          <w:sz w:val="20"/>
          <w:szCs w:val="20"/>
        </w:rPr>
      </w:pPr>
      <w:bookmarkStart w:id="2" w:name="_GoBack"/>
      <w:bookmarkEnd w:id="2"/>
    </w:p>
    <w:tbl>
      <w:tblPr>
        <w:tblStyle w:val="TableGrid"/>
        <w:tblW w:w="0" w:type="auto"/>
        <w:tblLook w:val="04A0" w:firstRow="1" w:lastRow="0" w:firstColumn="1" w:lastColumn="0" w:noHBand="0" w:noVBand="1"/>
      </w:tblPr>
      <w:tblGrid>
        <w:gridCol w:w="1638"/>
        <w:gridCol w:w="2700"/>
        <w:gridCol w:w="3870"/>
        <w:gridCol w:w="648"/>
      </w:tblGrid>
      <w:tr w:rsidR="00387338" w:rsidRPr="00F540E9" w:rsidTr="00306115">
        <w:tc>
          <w:tcPr>
            <w:tcW w:w="1638"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lastRenderedPageBreak/>
              <w:t>职位名称</w:t>
            </w:r>
          </w:p>
        </w:tc>
        <w:tc>
          <w:tcPr>
            <w:tcW w:w="2700"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职位要求</w:t>
            </w:r>
          </w:p>
        </w:tc>
        <w:tc>
          <w:tcPr>
            <w:tcW w:w="3870"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工作职责</w:t>
            </w:r>
          </w:p>
        </w:tc>
        <w:tc>
          <w:tcPr>
            <w:tcW w:w="648" w:type="dxa"/>
            <w:vAlign w:val="center"/>
          </w:tcPr>
          <w:p w:rsidR="00387338" w:rsidRPr="00F540E9" w:rsidRDefault="00387338" w:rsidP="00B255B4">
            <w:pPr>
              <w:jc w:val="center"/>
              <w:rPr>
                <w:rFonts w:ascii="Tahoma" w:hAnsi="Tahoma" w:cs="Tahoma"/>
                <w:b/>
                <w:sz w:val="20"/>
                <w:szCs w:val="20"/>
              </w:rPr>
            </w:pPr>
            <w:r w:rsidRPr="00F540E9">
              <w:rPr>
                <w:rFonts w:ascii="Tahoma" w:hAnsi="Tahoma" w:cs="Tahoma"/>
                <w:b/>
                <w:sz w:val="20"/>
                <w:szCs w:val="20"/>
              </w:rPr>
              <w:t>地点</w:t>
            </w:r>
          </w:p>
        </w:tc>
      </w:tr>
      <w:tr w:rsidR="00387338" w:rsidRPr="00F540E9" w:rsidTr="00306115">
        <w:tc>
          <w:tcPr>
            <w:tcW w:w="16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软件安全工程师</w:t>
            </w:r>
          </w:p>
        </w:tc>
        <w:tc>
          <w:tcPr>
            <w:tcW w:w="270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计算机科学与技术，软件工程等相关专业本科或以上学历</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熟悉</w:t>
            </w:r>
            <w:r w:rsidRPr="00C0377E">
              <w:rPr>
                <w:rFonts w:ascii="Tahoma" w:hAnsi="Tahoma" w:cs="Tahoma"/>
                <w:sz w:val="20"/>
                <w:szCs w:val="20"/>
              </w:rPr>
              <w:t>C</w:t>
            </w:r>
            <w:r w:rsidRPr="00C0377E">
              <w:rPr>
                <w:rFonts w:ascii="Tahoma" w:hAnsi="Tahoma" w:cs="Tahoma"/>
                <w:sz w:val="20"/>
                <w:szCs w:val="20"/>
              </w:rPr>
              <w:t>语言及嵌入式操作系统</w:t>
            </w:r>
            <w:r w:rsidRPr="00C0377E">
              <w:rPr>
                <w:rFonts w:ascii="Tahoma" w:hAnsi="Tahoma" w:cs="Tahoma"/>
                <w:sz w:val="20"/>
                <w:szCs w:val="20"/>
              </w:rPr>
              <w:t>Linux</w:t>
            </w:r>
          </w:p>
        </w:tc>
        <w:tc>
          <w:tcPr>
            <w:tcW w:w="387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Pr="00C0377E">
              <w:rPr>
                <w:rFonts w:ascii="Tahoma" w:hAnsi="Tahoma" w:cs="Tahoma"/>
                <w:sz w:val="20"/>
                <w:szCs w:val="20"/>
              </w:rPr>
              <w:t>产品系统需求和软件设计需求的一致性分析和评估</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2. </w:t>
            </w:r>
            <w:r w:rsidRPr="00C0377E">
              <w:rPr>
                <w:rFonts w:ascii="Tahoma" w:hAnsi="Tahoma" w:cs="Tahoma"/>
                <w:sz w:val="20"/>
                <w:szCs w:val="20"/>
              </w:rPr>
              <w:t>源代码走读和编码规则符合性检查</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3. </w:t>
            </w:r>
            <w:r w:rsidRPr="00C0377E">
              <w:rPr>
                <w:rFonts w:ascii="Tahoma" w:hAnsi="Tahoma" w:cs="Tahoma"/>
                <w:sz w:val="20"/>
                <w:szCs w:val="20"/>
              </w:rPr>
              <w:t>审核单元测试、模块测试和系统测试的流程和结果</w:t>
            </w:r>
          </w:p>
          <w:p w:rsidR="00387338" w:rsidRPr="00C0377E" w:rsidRDefault="00387338" w:rsidP="00387338">
            <w:pPr>
              <w:rPr>
                <w:rFonts w:ascii="Tahoma" w:hAnsi="Tahoma" w:cs="Tahoma"/>
                <w:sz w:val="20"/>
                <w:szCs w:val="20"/>
              </w:rPr>
            </w:pPr>
            <w:r w:rsidRPr="00C0377E">
              <w:rPr>
                <w:rFonts w:ascii="Tahoma" w:hAnsi="Tahoma" w:cs="Tahoma"/>
                <w:sz w:val="20"/>
                <w:szCs w:val="20"/>
              </w:rPr>
              <w:t xml:space="preserve">4. </w:t>
            </w:r>
            <w:r w:rsidRPr="00C0377E">
              <w:rPr>
                <w:rFonts w:ascii="Tahoma" w:hAnsi="Tahoma" w:cs="Tahoma"/>
                <w:sz w:val="20"/>
                <w:szCs w:val="20"/>
              </w:rPr>
              <w:t>软件模块和系统架构的失效模式和影响分析</w:t>
            </w:r>
          </w:p>
        </w:tc>
        <w:tc>
          <w:tcPr>
            <w:tcW w:w="6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06115">
        <w:tc>
          <w:tcPr>
            <w:tcW w:w="16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系统安全工程师</w:t>
            </w:r>
          </w:p>
        </w:tc>
        <w:tc>
          <w:tcPr>
            <w:tcW w:w="270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交通信息工程及控制等相关专业硕士及以上学历</w:t>
            </w:r>
          </w:p>
        </w:tc>
        <w:tc>
          <w:tcPr>
            <w:tcW w:w="387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 xml:space="preserve">1. </w:t>
            </w:r>
            <w:r w:rsidR="0041290C" w:rsidRPr="00C0377E">
              <w:rPr>
                <w:rFonts w:ascii="Tahoma" w:hAnsi="Tahoma" w:cs="Tahoma"/>
                <w:sz w:val="20"/>
                <w:szCs w:val="20"/>
              </w:rPr>
              <w:t>负责对系统设计进行分析和评估，并确保系统设计方案符合安全原则，并且在项目实施阶段确保系统调试及开通后运营安全</w:t>
            </w:r>
          </w:p>
          <w:p w:rsidR="0041290C" w:rsidRPr="00C0377E" w:rsidRDefault="00387338" w:rsidP="00387338">
            <w:pPr>
              <w:rPr>
                <w:rFonts w:ascii="Tahoma" w:hAnsi="Tahoma" w:cs="Tahoma"/>
                <w:sz w:val="20"/>
                <w:szCs w:val="20"/>
              </w:rPr>
            </w:pPr>
            <w:r w:rsidRPr="00C0377E">
              <w:rPr>
                <w:rFonts w:ascii="Tahoma" w:hAnsi="Tahoma" w:cs="Tahoma"/>
                <w:sz w:val="20"/>
                <w:szCs w:val="20"/>
              </w:rPr>
              <w:t xml:space="preserve">2. </w:t>
            </w:r>
            <w:r w:rsidR="0041290C" w:rsidRPr="00C0377E">
              <w:rPr>
                <w:rFonts w:ascii="Tahoma" w:hAnsi="Tahoma" w:cs="Tahoma"/>
                <w:sz w:val="20"/>
                <w:szCs w:val="20"/>
              </w:rPr>
              <w:t>准备安全案例，协调公司内部及独立第三方审核工作，按时</w:t>
            </w:r>
            <w:r w:rsidRPr="00C0377E">
              <w:rPr>
                <w:rFonts w:ascii="Tahoma" w:hAnsi="Tahoma" w:cs="Tahoma"/>
                <w:sz w:val="20"/>
                <w:szCs w:val="20"/>
              </w:rPr>
              <w:t>获得独立第三方安全证书。最终确保工程项目满足预先设定的安全需求。</w:t>
            </w:r>
          </w:p>
        </w:tc>
        <w:tc>
          <w:tcPr>
            <w:tcW w:w="6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4F3318" w:rsidRPr="00F540E9" w:rsidTr="00306115">
        <w:tc>
          <w:tcPr>
            <w:tcW w:w="1638" w:type="dxa"/>
            <w:vAlign w:val="center"/>
          </w:tcPr>
          <w:p w:rsidR="004F3318" w:rsidRPr="00C0377E" w:rsidRDefault="0002217F" w:rsidP="00387338">
            <w:pPr>
              <w:jc w:val="center"/>
              <w:rPr>
                <w:rFonts w:ascii="Tahoma" w:hAnsi="Tahoma" w:cs="Tahoma"/>
                <w:sz w:val="20"/>
                <w:szCs w:val="20"/>
              </w:rPr>
            </w:pPr>
            <w:r>
              <w:rPr>
                <w:rFonts w:ascii="Tahoma" w:hAnsi="Tahoma" w:cs="Tahoma" w:hint="eastAsia"/>
                <w:sz w:val="20"/>
                <w:szCs w:val="20"/>
              </w:rPr>
              <w:t>硬件质量保证工程师</w:t>
            </w:r>
          </w:p>
        </w:tc>
        <w:tc>
          <w:tcPr>
            <w:tcW w:w="2700" w:type="dxa"/>
            <w:vAlign w:val="center"/>
          </w:tcPr>
          <w:p w:rsidR="004F3318" w:rsidRPr="00C0377E" w:rsidRDefault="0002217F" w:rsidP="0002217F">
            <w:pPr>
              <w:rPr>
                <w:rFonts w:ascii="Tahoma" w:hAnsi="Tahoma" w:cs="Tahoma"/>
                <w:sz w:val="20"/>
                <w:szCs w:val="20"/>
              </w:rPr>
            </w:pPr>
            <w:r>
              <w:rPr>
                <w:rFonts w:ascii="宋体" w:hAnsi="宋体" w:hint="eastAsia"/>
                <w:sz w:val="20"/>
                <w:szCs w:val="20"/>
              </w:rPr>
              <w:t>电气工程、机械工程、自动化或电子工程等本科及以上学历</w:t>
            </w:r>
          </w:p>
        </w:tc>
        <w:tc>
          <w:tcPr>
            <w:tcW w:w="3870" w:type="dxa"/>
            <w:vAlign w:val="center"/>
          </w:tcPr>
          <w:p w:rsidR="0002217F" w:rsidRPr="0002217F" w:rsidRDefault="0002217F" w:rsidP="0002217F">
            <w:pPr>
              <w:rPr>
                <w:rFonts w:ascii="Tahoma" w:hAnsi="Tahoma" w:cs="Tahoma"/>
                <w:sz w:val="20"/>
                <w:szCs w:val="20"/>
              </w:rPr>
            </w:pPr>
            <w:r w:rsidRPr="0002217F">
              <w:rPr>
                <w:rFonts w:ascii="Tahoma" w:hAnsi="Tahoma" w:cs="Tahoma"/>
                <w:sz w:val="20"/>
                <w:szCs w:val="20"/>
              </w:rPr>
              <w:t xml:space="preserve">1. </w:t>
            </w:r>
            <w:r w:rsidRPr="0002217F">
              <w:rPr>
                <w:rFonts w:ascii="宋体" w:hAnsi="宋体" w:hint="eastAsia"/>
                <w:sz w:val="20"/>
                <w:szCs w:val="20"/>
              </w:rPr>
              <w:t>制定质量保证计划和检查测试计划</w:t>
            </w:r>
          </w:p>
          <w:p w:rsidR="0002217F" w:rsidRPr="0002217F" w:rsidRDefault="0002217F" w:rsidP="0002217F">
            <w:pPr>
              <w:rPr>
                <w:rFonts w:ascii="Tahoma" w:hAnsi="Tahoma" w:cs="Tahoma"/>
                <w:sz w:val="20"/>
                <w:szCs w:val="20"/>
              </w:rPr>
            </w:pPr>
            <w:r w:rsidRPr="0002217F">
              <w:rPr>
                <w:rFonts w:ascii="Tahoma" w:hAnsi="Tahoma" w:cs="Tahoma"/>
                <w:sz w:val="20"/>
                <w:szCs w:val="20"/>
              </w:rPr>
              <w:t xml:space="preserve">2. </w:t>
            </w:r>
            <w:r w:rsidRPr="0002217F">
              <w:rPr>
                <w:rFonts w:ascii="宋体" w:hAnsi="宋体" w:hint="eastAsia"/>
                <w:sz w:val="20"/>
                <w:szCs w:val="20"/>
              </w:rPr>
              <w:t>审核硬件开发生命周期的活动，</w:t>
            </w:r>
            <w:r w:rsidRPr="0002217F">
              <w:rPr>
                <w:rFonts w:ascii="Tahoma" w:hAnsi="Tahoma" w:cs="Tahoma"/>
                <w:sz w:val="20"/>
                <w:szCs w:val="20"/>
              </w:rPr>
              <w:t xml:space="preserve"> </w:t>
            </w:r>
            <w:r>
              <w:rPr>
                <w:rFonts w:ascii="宋体" w:hAnsi="宋体" w:hint="eastAsia"/>
                <w:sz w:val="20"/>
                <w:szCs w:val="20"/>
              </w:rPr>
              <w:t>制定质量工程审核计划和报告</w:t>
            </w:r>
          </w:p>
          <w:p w:rsidR="0002217F" w:rsidRPr="0002217F" w:rsidRDefault="0002217F" w:rsidP="0002217F">
            <w:pPr>
              <w:rPr>
                <w:rFonts w:ascii="Tahoma" w:hAnsi="Tahoma" w:cs="Tahoma"/>
                <w:sz w:val="20"/>
                <w:szCs w:val="20"/>
              </w:rPr>
            </w:pPr>
            <w:r w:rsidRPr="0002217F">
              <w:rPr>
                <w:rFonts w:ascii="Tahoma" w:hAnsi="Tahoma" w:cs="Tahoma"/>
                <w:sz w:val="20"/>
                <w:szCs w:val="20"/>
              </w:rPr>
              <w:t xml:space="preserve">3. </w:t>
            </w:r>
            <w:r w:rsidRPr="0002217F">
              <w:rPr>
                <w:rFonts w:ascii="宋体" w:hAnsi="宋体" w:hint="eastAsia"/>
                <w:sz w:val="20"/>
                <w:szCs w:val="20"/>
              </w:rPr>
              <w:t>执行硬件</w:t>
            </w:r>
            <w:r w:rsidRPr="0002217F">
              <w:rPr>
                <w:rFonts w:ascii="Tahoma" w:hAnsi="Tahoma" w:cs="Tahoma"/>
                <w:sz w:val="20"/>
                <w:szCs w:val="20"/>
              </w:rPr>
              <w:t>QA</w:t>
            </w:r>
            <w:r w:rsidRPr="0002217F">
              <w:rPr>
                <w:rFonts w:ascii="宋体" w:hAnsi="宋体" w:hint="eastAsia"/>
                <w:sz w:val="20"/>
                <w:szCs w:val="20"/>
              </w:rPr>
              <w:t>评审，包括评审硬件需求、初步</w:t>
            </w:r>
            <w:r w:rsidRPr="0002217F">
              <w:rPr>
                <w:rFonts w:ascii="Tahoma" w:hAnsi="Tahoma" w:cs="Tahoma"/>
                <w:sz w:val="20"/>
                <w:szCs w:val="20"/>
              </w:rPr>
              <w:t>/</w:t>
            </w:r>
            <w:r w:rsidRPr="0002217F">
              <w:rPr>
                <w:rFonts w:ascii="宋体" w:hAnsi="宋体" w:hint="eastAsia"/>
                <w:sz w:val="20"/>
                <w:szCs w:val="20"/>
              </w:rPr>
              <w:t>详细</w:t>
            </w:r>
            <w:r w:rsidRPr="0002217F">
              <w:rPr>
                <w:rFonts w:ascii="Tahoma" w:hAnsi="Tahoma" w:cs="Tahoma"/>
                <w:sz w:val="20"/>
                <w:szCs w:val="20"/>
              </w:rPr>
              <w:t>/</w:t>
            </w:r>
            <w:r w:rsidRPr="0002217F">
              <w:rPr>
                <w:rFonts w:ascii="宋体" w:hAnsi="宋体" w:hint="eastAsia"/>
                <w:sz w:val="20"/>
                <w:szCs w:val="20"/>
              </w:rPr>
              <w:t>最终设计、硬件文档。提交评审意见并跟踪发现的不符合项直至关闭</w:t>
            </w:r>
          </w:p>
          <w:p w:rsidR="004F3318" w:rsidRPr="00C0377E" w:rsidRDefault="00572A30" w:rsidP="0002217F">
            <w:pPr>
              <w:rPr>
                <w:rFonts w:ascii="Tahoma" w:hAnsi="Tahoma" w:cs="Tahoma"/>
                <w:sz w:val="20"/>
                <w:szCs w:val="20"/>
              </w:rPr>
            </w:pPr>
            <w:r>
              <w:rPr>
                <w:rFonts w:ascii="Tahoma" w:hAnsi="Tahoma" w:cs="Tahoma" w:hint="eastAsia"/>
                <w:sz w:val="20"/>
                <w:szCs w:val="20"/>
              </w:rPr>
              <w:t>4</w:t>
            </w:r>
            <w:r w:rsidR="0002217F" w:rsidRPr="0002217F">
              <w:rPr>
                <w:rFonts w:ascii="Tahoma" w:hAnsi="Tahoma" w:cs="Tahoma"/>
                <w:sz w:val="20"/>
                <w:szCs w:val="20"/>
              </w:rPr>
              <w:t xml:space="preserve">. </w:t>
            </w:r>
            <w:r w:rsidR="0002217F" w:rsidRPr="0002217F">
              <w:rPr>
                <w:rFonts w:ascii="宋体" w:hAnsi="宋体" w:hint="eastAsia"/>
                <w:sz w:val="20"/>
                <w:szCs w:val="20"/>
              </w:rPr>
              <w:t>参与项目现场审核</w:t>
            </w:r>
          </w:p>
        </w:tc>
        <w:tc>
          <w:tcPr>
            <w:tcW w:w="648" w:type="dxa"/>
            <w:vAlign w:val="center"/>
          </w:tcPr>
          <w:p w:rsidR="004F3318" w:rsidRPr="00C0377E" w:rsidRDefault="0002217F" w:rsidP="00387338">
            <w:pPr>
              <w:jc w:val="center"/>
              <w:rPr>
                <w:rFonts w:ascii="Tahoma" w:hAnsi="Tahoma" w:cs="Tahoma"/>
                <w:sz w:val="20"/>
                <w:szCs w:val="20"/>
              </w:rPr>
            </w:pPr>
            <w:r>
              <w:rPr>
                <w:rFonts w:ascii="Tahoma" w:hAnsi="Tahoma" w:cs="Tahoma" w:hint="eastAsia"/>
                <w:sz w:val="20"/>
                <w:szCs w:val="20"/>
              </w:rPr>
              <w:t>上海</w:t>
            </w:r>
          </w:p>
        </w:tc>
      </w:tr>
      <w:tr w:rsidR="00387338" w:rsidRPr="00F540E9" w:rsidTr="00306115">
        <w:tc>
          <w:tcPr>
            <w:tcW w:w="16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采购员</w:t>
            </w:r>
          </w:p>
        </w:tc>
        <w:tc>
          <w:tcPr>
            <w:tcW w:w="2700" w:type="dxa"/>
            <w:vAlign w:val="center"/>
          </w:tcPr>
          <w:p w:rsidR="00387338" w:rsidRPr="00C0377E" w:rsidRDefault="00387338" w:rsidP="00387338">
            <w:pPr>
              <w:rPr>
                <w:rFonts w:ascii="Tahoma" w:hAnsi="Tahoma" w:cs="Tahoma"/>
                <w:sz w:val="20"/>
                <w:szCs w:val="20"/>
              </w:rPr>
            </w:pPr>
            <w:r w:rsidRPr="00C0377E">
              <w:rPr>
                <w:rFonts w:ascii="Tahoma" w:hAnsi="Tahoma" w:cs="Tahoma"/>
                <w:sz w:val="20"/>
                <w:szCs w:val="20"/>
              </w:rPr>
              <w:t>经济类或理科相关专业本科或以上学历</w:t>
            </w:r>
          </w:p>
        </w:tc>
        <w:tc>
          <w:tcPr>
            <w:tcW w:w="3870" w:type="dxa"/>
            <w:vAlign w:val="center"/>
          </w:tcPr>
          <w:p w:rsidR="00387338" w:rsidRPr="00C0377E" w:rsidRDefault="00387338" w:rsidP="00387338">
            <w:pPr>
              <w:rPr>
                <w:rFonts w:ascii="Tahoma" w:hAnsi="Tahoma" w:cs="Tahoma"/>
                <w:color w:val="000000"/>
                <w:sz w:val="20"/>
                <w:szCs w:val="20"/>
              </w:rPr>
            </w:pPr>
            <w:r w:rsidRPr="00C0377E">
              <w:rPr>
                <w:rFonts w:ascii="Tahoma" w:hAnsi="Tahoma" w:cs="Tahoma"/>
                <w:color w:val="000000"/>
                <w:sz w:val="20"/>
                <w:szCs w:val="20"/>
              </w:rPr>
              <w:t xml:space="preserve">1. </w:t>
            </w:r>
            <w:r w:rsidRPr="00C0377E">
              <w:rPr>
                <w:rFonts w:ascii="Tahoma" w:hAnsi="Tahoma" w:cs="Tahoma"/>
                <w:color w:val="000000"/>
                <w:sz w:val="20"/>
                <w:szCs w:val="20"/>
              </w:rPr>
              <w:t>参与询报价，询报价文本的制作及所有相关协调事宜</w:t>
            </w:r>
          </w:p>
          <w:p w:rsidR="00387338" w:rsidRPr="00C0377E" w:rsidRDefault="00387338" w:rsidP="00387338">
            <w:pPr>
              <w:rPr>
                <w:rFonts w:ascii="Tahoma" w:hAnsi="Tahoma" w:cs="Tahoma"/>
                <w:color w:val="000000"/>
                <w:sz w:val="20"/>
                <w:szCs w:val="20"/>
              </w:rPr>
            </w:pPr>
            <w:r w:rsidRPr="00C0377E">
              <w:rPr>
                <w:rFonts w:ascii="Tahoma" w:hAnsi="Tahoma" w:cs="Tahoma"/>
                <w:color w:val="000000"/>
                <w:sz w:val="20"/>
                <w:szCs w:val="20"/>
              </w:rPr>
              <w:t xml:space="preserve">2. </w:t>
            </w:r>
            <w:r w:rsidRPr="00C0377E">
              <w:rPr>
                <w:rFonts w:ascii="Tahoma" w:hAnsi="Tahoma" w:cs="Tahoma"/>
                <w:color w:val="000000"/>
                <w:sz w:val="20"/>
                <w:szCs w:val="20"/>
              </w:rPr>
              <w:t>审阅相关合同并具备相应的合同及相关术语的知识</w:t>
            </w:r>
          </w:p>
          <w:p w:rsidR="00387338" w:rsidRPr="00C0377E" w:rsidRDefault="00387338" w:rsidP="00387338">
            <w:pPr>
              <w:rPr>
                <w:rFonts w:ascii="Tahoma" w:hAnsi="Tahoma" w:cs="Tahoma"/>
                <w:sz w:val="20"/>
                <w:szCs w:val="20"/>
              </w:rPr>
            </w:pPr>
            <w:r w:rsidRPr="00C0377E">
              <w:rPr>
                <w:rFonts w:ascii="Tahoma" w:hAnsi="Tahoma" w:cs="Tahoma"/>
                <w:color w:val="000000"/>
                <w:sz w:val="20"/>
                <w:szCs w:val="20"/>
              </w:rPr>
              <w:t xml:space="preserve">3. </w:t>
            </w:r>
            <w:r w:rsidRPr="00C0377E">
              <w:rPr>
                <w:rFonts w:ascii="Tahoma" w:hAnsi="Tahoma" w:cs="Tahoma"/>
                <w:color w:val="000000"/>
                <w:sz w:val="20"/>
                <w:szCs w:val="20"/>
              </w:rPr>
              <w:t>维持与主要供应商的关系，安排与主要供应商和内部利益相关者的绩效评价，利用供应商记分卡来追踪供应商的持续进展以评估供应商的表现，并提出建议来解决问题，对供应商的成本数据进行分析并积极提出改进建议</w:t>
            </w:r>
          </w:p>
        </w:tc>
        <w:tc>
          <w:tcPr>
            <w:tcW w:w="6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06115">
        <w:tc>
          <w:tcPr>
            <w:tcW w:w="163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物料收发员</w:t>
            </w:r>
          </w:p>
        </w:tc>
        <w:tc>
          <w:tcPr>
            <w:tcW w:w="2700" w:type="dxa"/>
            <w:vAlign w:val="center"/>
          </w:tcPr>
          <w:p w:rsidR="00387338" w:rsidRPr="00C0377E" w:rsidRDefault="00572A30" w:rsidP="00387338">
            <w:pPr>
              <w:rPr>
                <w:rFonts w:ascii="Tahoma" w:hAnsi="Tahoma" w:cs="Tahoma"/>
                <w:sz w:val="20"/>
                <w:szCs w:val="20"/>
              </w:rPr>
            </w:pPr>
            <w:r>
              <w:rPr>
                <w:rFonts w:ascii="Tahoma" w:hAnsi="Tahoma" w:cs="Tahoma" w:hint="eastAsia"/>
                <w:sz w:val="20"/>
                <w:szCs w:val="20"/>
              </w:rPr>
              <w:t>物流及贸易相关专业专科及以上学历</w:t>
            </w:r>
          </w:p>
        </w:tc>
        <w:tc>
          <w:tcPr>
            <w:tcW w:w="3870" w:type="dxa"/>
            <w:vAlign w:val="center"/>
          </w:tcPr>
          <w:p w:rsidR="004F3318" w:rsidRDefault="004F3318" w:rsidP="004F3318">
            <w:pPr>
              <w:rPr>
                <w:rFonts w:ascii="Tahoma" w:hAnsi="Tahoma" w:cs="Tahoma"/>
                <w:color w:val="000000"/>
                <w:sz w:val="20"/>
                <w:szCs w:val="20"/>
              </w:rPr>
            </w:pPr>
            <w:r w:rsidRPr="004F3318">
              <w:rPr>
                <w:rFonts w:ascii="Tahoma" w:hAnsi="Tahoma" w:cs="Tahoma" w:hint="eastAsia"/>
                <w:color w:val="000000"/>
                <w:sz w:val="20"/>
                <w:szCs w:val="20"/>
              </w:rPr>
              <w:t>1.</w:t>
            </w:r>
            <w:r>
              <w:rPr>
                <w:rFonts w:ascii="Tahoma" w:hAnsi="Tahoma" w:cs="Tahoma"/>
                <w:color w:val="000000"/>
                <w:sz w:val="20"/>
                <w:szCs w:val="20"/>
              </w:rPr>
              <w:t xml:space="preserve"> </w:t>
            </w:r>
            <w:r>
              <w:rPr>
                <w:rFonts w:ascii="Tahoma" w:hAnsi="Tahoma" w:cs="Tahoma"/>
                <w:color w:val="000000"/>
                <w:sz w:val="20"/>
                <w:szCs w:val="20"/>
              </w:rPr>
              <w:t>及时核对每次收发货记录</w:t>
            </w:r>
            <w:r>
              <w:rPr>
                <w:rFonts w:ascii="Tahoma" w:hAnsi="Tahoma" w:cs="Tahoma" w:hint="eastAsia"/>
                <w:color w:val="000000"/>
                <w:sz w:val="20"/>
                <w:szCs w:val="20"/>
              </w:rPr>
              <w:t>，</w:t>
            </w:r>
            <w:r w:rsidR="00387338" w:rsidRPr="004F3318">
              <w:rPr>
                <w:rFonts w:ascii="Tahoma" w:hAnsi="Tahoma" w:cs="Tahoma"/>
                <w:color w:val="000000"/>
                <w:sz w:val="20"/>
                <w:szCs w:val="20"/>
              </w:rPr>
              <w:t>仔细</w:t>
            </w:r>
            <w:r>
              <w:rPr>
                <w:rFonts w:ascii="Tahoma" w:hAnsi="Tahoma" w:cs="Tahoma"/>
                <w:color w:val="000000"/>
                <w:sz w:val="20"/>
                <w:szCs w:val="20"/>
              </w:rPr>
              <w:t>核对所收物料的数量，包装</w:t>
            </w:r>
            <w:r>
              <w:rPr>
                <w:rFonts w:ascii="Tahoma" w:hAnsi="Tahoma" w:cs="Tahoma" w:hint="eastAsia"/>
                <w:color w:val="000000"/>
                <w:sz w:val="20"/>
                <w:szCs w:val="20"/>
              </w:rPr>
              <w:t>，</w:t>
            </w:r>
            <w:r>
              <w:rPr>
                <w:rFonts w:ascii="Tahoma" w:hAnsi="Tahoma" w:cs="Tahoma"/>
                <w:color w:val="000000"/>
                <w:sz w:val="20"/>
                <w:szCs w:val="20"/>
              </w:rPr>
              <w:t>制定货物存放库位，确保仓库的存储空间</w:t>
            </w:r>
          </w:p>
          <w:p w:rsidR="004F3318" w:rsidRDefault="004F3318" w:rsidP="004F3318">
            <w:pPr>
              <w:rPr>
                <w:rFonts w:ascii="Tahoma" w:hAnsi="Tahoma" w:cs="Tahoma"/>
                <w:color w:val="000000"/>
                <w:sz w:val="20"/>
                <w:szCs w:val="20"/>
              </w:rPr>
            </w:pPr>
            <w:r>
              <w:rPr>
                <w:rFonts w:ascii="Tahoma" w:hAnsi="Tahoma" w:cs="Tahoma" w:hint="eastAsia"/>
                <w:color w:val="000000"/>
                <w:sz w:val="20"/>
                <w:szCs w:val="20"/>
              </w:rPr>
              <w:t xml:space="preserve">2. </w:t>
            </w:r>
            <w:r>
              <w:rPr>
                <w:rFonts w:ascii="Tahoma" w:hAnsi="Tahoma" w:cs="Tahoma"/>
                <w:color w:val="000000"/>
                <w:sz w:val="20"/>
                <w:szCs w:val="20"/>
              </w:rPr>
              <w:t>与质量部门及时沟通，安排货物的收、发货质检工作</w:t>
            </w:r>
            <w:r>
              <w:rPr>
                <w:rFonts w:ascii="Tahoma" w:hAnsi="Tahoma" w:cs="Tahoma" w:hint="eastAsia"/>
                <w:color w:val="000000"/>
                <w:sz w:val="20"/>
                <w:szCs w:val="20"/>
              </w:rPr>
              <w:t>，</w:t>
            </w:r>
            <w:r>
              <w:rPr>
                <w:rFonts w:ascii="Tahoma" w:hAnsi="Tahoma" w:cs="Tahoma"/>
                <w:color w:val="000000"/>
                <w:sz w:val="20"/>
                <w:szCs w:val="20"/>
              </w:rPr>
              <w:t>备货，以及出具相关的发货文件</w:t>
            </w:r>
          </w:p>
          <w:p w:rsidR="00387338" w:rsidRPr="004F3318" w:rsidRDefault="004F3318" w:rsidP="004F3318">
            <w:pPr>
              <w:rPr>
                <w:rFonts w:ascii="Tahoma" w:hAnsi="Tahoma" w:cs="Tahoma"/>
                <w:sz w:val="20"/>
                <w:szCs w:val="20"/>
              </w:rPr>
            </w:pPr>
            <w:r>
              <w:rPr>
                <w:rFonts w:ascii="Tahoma" w:hAnsi="Tahoma" w:cs="Tahoma" w:hint="eastAsia"/>
                <w:color w:val="000000"/>
                <w:sz w:val="20"/>
                <w:szCs w:val="20"/>
              </w:rPr>
              <w:t xml:space="preserve">3. </w:t>
            </w:r>
            <w:r>
              <w:rPr>
                <w:rFonts w:ascii="Tahoma" w:hAnsi="Tahoma" w:cs="Tahoma"/>
                <w:color w:val="000000"/>
                <w:sz w:val="20"/>
                <w:szCs w:val="20"/>
              </w:rPr>
              <w:t>管理、保管收发货记录文件，并协助商务部门的到货收款</w:t>
            </w:r>
          </w:p>
        </w:tc>
        <w:tc>
          <w:tcPr>
            <w:tcW w:w="648" w:type="dxa"/>
            <w:vAlign w:val="center"/>
          </w:tcPr>
          <w:p w:rsidR="00387338" w:rsidRPr="00C0377E" w:rsidRDefault="00387338" w:rsidP="00387338">
            <w:pPr>
              <w:jc w:val="center"/>
              <w:rPr>
                <w:rFonts w:ascii="Tahoma" w:hAnsi="Tahoma" w:cs="Tahoma"/>
                <w:sz w:val="20"/>
                <w:szCs w:val="20"/>
              </w:rPr>
            </w:pPr>
            <w:r w:rsidRPr="00C0377E">
              <w:rPr>
                <w:rFonts w:ascii="Tahoma" w:hAnsi="Tahoma" w:cs="Tahoma"/>
                <w:sz w:val="20"/>
                <w:szCs w:val="20"/>
              </w:rPr>
              <w:t>上海</w:t>
            </w:r>
          </w:p>
        </w:tc>
      </w:tr>
      <w:tr w:rsidR="00387338" w:rsidRPr="00F540E9" w:rsidTr="00306115">
        <w:tc>
          <w:tcPr>
            <w:tcW w:w="1638" w:type="dxa"/>
            <w:vAlign w:val="center"/>
          </w:tcPr>
          <w:p w:rsidR="00387338" w:rsidRPr="00F540E9" w:rsidRDefault="00F540E9" w:rsidP="00387338">
            <w:pPr>
              <w:jc w:val="center"/>
              <w:rPr>
                <w:rFonts w:ascii="Tahoma" w:hAnsi="Tahoma" w:cs="Tahoma"/>
                <w:sz w:val="20"/>
                <w:szCs w:val="20"/>
              </w:rPr>
            </w:pPr>
            <w:r>
              <w:rPr>
                <w:rFonts w:ascii="Tahoma" w:hAnsi="Tahoma" w:cs="Tahoma" w:hint="eastAsia"/>
                <w:sz w:val="20"/>
                <w:szCs w:val="20"/>
              </w:rPr>
              <w:t>项目助理</w:t>
            </w:r>
          </w:p>
        </w:tc>
        <w:tc>
          <w:tcPr>
            <w:tcW w:w="2700" w:type="dxa"/>
            <w:vAlign w:val="center"/>
          </w:tcPr>
          <w:p w:rsidR="00387338" w:rsidRPr="00F540E9" w:rsidRDefault="00F67133" w:rsidP="00387338">
            <w:pPr>
              <w:rPr>
                <w:rFonts w:ascii="Tahoma" w:hAnsi="Tahoma" w:cs="Tahoma"/>
                <w:sz w:val="20"/>
                <w:szCs w:val="20"/>
              </w:rPr>
            </w:pPr>
            <w:r>
              <w:rPr>
                <w:rFonts w:ascii="Tahoma" w:hAnsi="Tahoma" w:cs="Tahoma" w:hint="eastAsia"/>
                <w:sz w:val="20"/>
                <w:szCs w:val="20"/>
              </w:rPr>
              <w:t>英语、管理类</w:t>
            </w:r>
            <w:r w:rsidR="00572A30">
              <w:rPr>
                <w:rFonts w:ascii="Tahoma" w:hAnsi="Tahoma" w:cs="Tahoma" w:hint="eastAsia"/>
                <w:sz w:val="20"/>
                <w:szCs w:val="20"/>
              </w:rPr>
              <w:t>相关专业本科及以上专业</w:t>
            </w:r>
          </w:p>
        </w:tc>
        <w:tc>
          <w:tcPr>
            <w:tcW w:w="3870" w:type="dxa"/>
            <w:vAlign w:val="center"/>
          </w:tcPr>
          <w:p w:rsidR="004F3318" w:rsidRDefault="004F3318" w:rsidP="004F3318">
            <w:pPr>
              <w:rPr>
                <w:rFonts w:ascii="Tahoma" w:hAnsi="Tahoma" w:cs="Tahoma"/>
                <w:sz w:val="20"/>
                <w:szCs w:val="20"/>
              </w:rPr>
            </w:pPr>
            <w:r w:rsidRPr="004F3318">
              <w:rPr>
                <w:rFonts w:ascii="Tahoma" w:hAnsi="Tahoma" w:cs="Tahoma" w:hint="eastAsia"/>
                <w:sz w:val="20"/>
                <w:szCs w:val="20"/>
              </w:rPr>
              <w:t>1.</w:t>
            </w:r>
            <w:r>
              <w:rPr>
                <w:rFonts w:ascii="Tahoma" w:hAnsi="Tahoma" w:cs="Tahoma"/>
                <w:sz w:val="20"/>
                <w:szCs w:val="20"/>
              </w:rPr>
              <w:t xml:space="preserve"> </w:t>
            </w:r>
            <w:r>
              <w:rPr>
                <w:rFonts w:ascii="Tahoma" w:hAnsi="Tahoma" w:cs="Tahoma"/>
                <w:sz w:val="20"/>
                <w:szCs w:val="20"/>
              </w:rPr>
              <w:t>根据客户要求收集并整理项目文件</w:t>
            </w:r>
          </w:p>
          <w:p w:rsidR="004F3318" w:rsidRDefault="004F3318" w:rsidP="004F3318">
            <w:pPr>
              <w:rPr>
                <w:rFonts w:ascii="Tahoma" w:hAnsi="Tahoma" w:cs="Tahoma"/>
                <w:sz w:val="20"/>
                <w:szCs w:val="20"/>
              </w:rPr>
            </w:pPr>
            <w:r>
              <w:rPr>
                <w:rFonts w:ascii="Tahoma" w:hAnsi="Tahoma" w:cs="Tahoma" w:hint="eastAsia"/>
                <w:sz w:val="20"/>
                <w:szCs w:val="20"/>
              </w:rPr>
              <w:t xml:space="preserve">2. </w:t>
            </w:r>
            <w:r>
              <w:rPr>
                <w:rFonts w:ascii="Tahoma" w:hAnsi="Tahoma" w:cs="Tahoma"/>
                <w:sz w:val="20"/>
                <w:szCs w:val="20"/>
              </w:rPr>
              <w:t>参与项目进程，并进行随程翻译</w:t>
            </w:r>
          </w:p>
          <w:p w:rsidR="00387338" w:rsidRPr="004F3318" w:rsidRDefault="004F3318" w:rsidP="004F3318">
            <w:pPr>
              <w:rPr>
                <w:rFonts w:ascii="Tahoma" w:hAnsi="Tahoma" w:cs="Tahoma"/>
                <w:sz w:val="20"/>
                <w:szCs w:val="20"/>
              </w:rPr>
            </w:pPr>
            <w:r>
              <w:rPr>
                <w:rFonts w:ascii="Tahoma" w:hAnsi="Tahoma" w:cs="Tahoma" w:hint="eastAsia"/>
                <w:sz w:val="20"/>
                <w:szCs w:val="20"/>
              </w:rPr>
              <w:t xml:space="preserve">3. </w:t>
            </w:r>
            <w:r>
              <w:rPr>
                <w:rFonts w:ascii="Tahoma" w:hAnsi="Tahoma" w:cs="Tahoma"/>
                <w:sz w:val="20"/>
                <w:szCs w:val="20"/>
              </w:rPr>
              <w:t>协助跟进项目，负责提供协助和支持，确保项目顺利按计划执行</w:t>
            </w:r>
          </w:p>
        </w:tc>
        <w:tc>
          <w:tcPr>
            <w:tcW w:w="648" w:type="dxa"/>
            <w:vAlign w:val="center"/>
          </w:tcPr>
          <w:p w:rsidR="00387338" w:rsidRPr="00F540E9" w:rsidRDefault="0002217F" w:rsidP="00387338">
            <w:pPr>
              <w:jc w:val="center"/>
              <w:rPr>
                <w:rFonts w:ascii="Tahoma" w:hAnsi="Tahoma" w:cs="Tahoma"/>
                <w:sz w:val="20"/>
                <w:szCs w:val="20"/>
              </w:rPr>
            </w:pPr>
            <w:r>
              <w:rPr>
                <w:rFonts w:ascii="Tahoma" w:hAnsi="Tahoma" w:cs="Tahoma" w:hint="eastAsia"/>
                <w:sz w:val="20"/>
                <w:szCs w:val="20"/>
              </w:rPr>
              <w:t>上海</w:t>
            </w:r>
          </w:p>
        </w:tc>
      </w:tr>
    </w:tbl>
    <w:p w:rsidR="00276D37" w:rsidRPr="003D19DA" w:rsidRDefault="00276D37">
      <w:pPr>
        <w:rPr>
          <w:rFonts w:ascii="Tahoma" w:hAnsi="Tahoma" w:cs="Tahoma"/>
          <w:sz w:val="20"/>
          <w:szCs w:val="20"/>
        </w:rPr>
      </w:pPr>
    </w:p>
    <w:sectPr w:rsidR="00276D37" w:rsidRPr="003D19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65FB6"/>
    <w:multiLevelType w:val="hybridMultilevel"/>
    <w:tmpl w:val="801A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1E6861"/>
    <w:multiLevelType w:val="hybridMultilevel"/>
    <w:tmpl w:val="FC9C96EC"/>
    <w:lvl w:ilvl="0" w:tplc="8ED069F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3C"/>
    <w:rsid w:val="0002217F"/>
    <w:rsid w:val="00026B3C"/>
    <w:rsid w:val="000E6D66"/>
    <w:rsid w:val="001B2B0B"/>
    <w:rsid w:val="002238C5"/>
    <w:rsid w:val="00276D37"/>
    <w:rsid w:val="00306115"/>
    <w:rsid w:val="00387338"/>
    <w:rsid w:val="003D19DA"/>
    <w:rsid w:val="0041290C"/>
    <w:rsid w:val="0044128D"/>
    <w:rsid w:val="00492625"/>
    <w:rsid w:val="004F3318"/>
    <w:rsid w:val="00543A55"/>
    <w:rsid w:val="00572A30"/>
    <w:rsid w:val="007045DF"/>
    <w:rsid w:val="008C4DC1"/>
    <w:rsid w:val="00A52C90"/>
    <w:rsid w:val="00DD0BAA"/>
    <w:rsid w:val="00E2321B"/>
    <w:rsid w:val="00E40FDE"/>
    <w:rsid w:val="00E6004E"/>
    <w:rsid w:val="00EE369D"/>
    <w:rsid w:val="00F540E9"/>
    <w:rsid w:val="00F67133"/>
    <w:rsid w:val="00F7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6D37"/>
    <w:rPr>
      <w:strike w:val="0"/>
      <w:dstrike w:val="0"/>
      <w:color w:val="666666"/>
      <w:u w:val="none"/>
      <w:effect w:val="none"/>
    </w:rPr>
  </w:style>
  <w:style w:type="table" w:styleId="TableGrid">
    <w:name w:val="Table Grid"/>
    <w:basedOn w:val="TableNormal"/>
    <w:uiPriority w:val="59"/>
    <w:rsid w:val="00412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3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6D37"/>
    <w:rPr>
      <w:strike w:val="0"/>
      <w:dstrike w:val="0"/>
      <w:color w:val="666666"/>
      <w:u w:val="none"/>
      <w:effect w:val="none"/>
    </w:rPr>
  </w:style>
  <w:style w:type="table" w:styleId="TableGrid">
    <w:name w:val="Table Grid"/>
    <w:basedOn w:val="TableNormal"/>
    <w:uiPriority w:val="59"/>
    <w:rsid w:val="00412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75085">
      <w:bodyDiv w:val="1"/>
      <w:marLeft w:val="0"/>
      <w:marRight w:val="0"/>
      <w:marTop w:val="0"/>
      <w:marBottom w:val="0"/>
      <w:divBdr>
        <w:top w:val="none" w:sz="0" w:space="0" w:color="auto"/>
        <w:left w:val="none" w:sz="0" w:space="0" w:color="auto"/>
        <w:bottom w:val="none" w:sz="0" w:space="0" w:color="auto"/>
        <w:right w:val="none" w:sz="0" w:space="0" w:color="auto"/>
      </w:divBdr>
    </w:div>
    <w:div w:id="1562475062">
      <w:bodyDiv w:val="1"/>
      <w:marLeft w:val="0"/>
      <w:marRight w:val="0"/>
      <w:marTop w:val="0"/>
      <w:marBottom w:val="0"/>
      <w:divBdr>
        <w:top w:val="none" w:sz="0" w:space="0" w:color="auto"/>
        <w:left w:val="none" w:sz="0" w:space="0" w:color="auto"/>
        <w:bottom w:val="none" w:sz="0" w:space="0" w:color="auto"/>
        <w:right w:val="none" w:sz="0" w:space="0" w:color="auto"/>
      </w:divBdr>
    </w:div>
    <w:div w:id="20528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TST</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 Huang</dc:creator>
  <cp:lastModifiedBy>Trista Huang</cp:lastModifiedBy>
  <cp:revision>15</cp:revision>
  <dcterms:created xsi:type="dcterms:W3CDTF">2015-09-01T08:24:00Z</dcterms:created>
  <dcterms:modified xsi:type="dcterms:W3CDTF">2015-09-06T10:38:00Z</dcterms:modified>
</cp:coreProperties>
</file>